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3" w:rsidRPr="005253B3" w:rsidRDefault="001317D0" w:rsidP="00525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ОП.07</w:t>
      </w:r>
      <w:r w:rsidR="005253B3" w:rsidRPr="00525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Безопасность жизнедеятельности (аннотация)</w:t>
      </w:r>
    </w:p>
    <w:p w:rsidR="005253B3" w:rsidRDefault="005253B3" w:rsidP="005253B3">
      <w:pPr>
        <w:ind w:left="360"/>
        <w:jc w:val="center"/>
        <w:rPr>
          <w:b/>
        </w:rPr>
      </w:pPr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5253B3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1317D0" w:rsidRPr="001317D0">
        <w:rPr>
          <w:rFonts w:ascii="Times New Roman" w:hAnsi="Times New Roman" w:cs="Times New Roman"/>
          <w:b/>
          <w:sz w:val="24"/>
          <w:szCs w:val="24"/>
        </w:rPr>
        <w:t xml:space="preserve">180407 </w:t>
      </w:r>
      <w:r w:rsidR="00C92BED" w:rsidRPr="001317D0">
        <w:rPr>
          <w:rFonts w:ascii="Times New Roman" w:hAnsi="Times New Roman" w:cs="Times New Roman"/>
          <w:b/>
          <w:sz w:val="24"/>
          <w:szCs w:val="24"/>
        </w:rPr>
        <w:t>Эксплуатация судового электрооборудования и средств автоматики</w:t>
      </w:r>
      <w:r w:rsidRPr="001317D0">
        <w:rPr>
          <w:rFonts w:ascii="Times New Roman" w:hAnsi="Times New Roman" w:cs="Times New Roman"/>
          <w:b/>
          <w:sz w:val="24"/>
          <w:szCs w:val="24"/>
        </w:rPr>
        <w:t>,</w:t>
      </w:r>
      <w:r w:rsidRPr="005253B3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специальностей 180000 Морская техника, базовой и углубленной подготовки.</w:t>
      </w:r>
    </w:p>
    <w:p w:rsidR="00C92BED" w:rsidRDefault="005253B3" w:rsidP="00C92BED">
      <w:pPr>
        <w:pStyle w:val="a4"/>
        <w:tabs>
          <w:tab w:val="left" w:pos="3362"/>
        </w:tabs>
        <w:jc w:val="both"/>
        <w:rPr>
          <w:rFonts w:ascii="Times New Roman" w:hAnsi="Times New Roman" w:cs="Times New Roman"/>
        </w:rPr>
      </w:pPr>
      <w:r w:rsidRPr="005253B3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5253B3">
        <w:rPr>
          <w:rFonts w:ascii="Times New Roman" w:eastAsia="Calibri" w:hAnsi="Times New Roman" w:cs="Times New Roman"/>
        </w:rPr>
        <w:t>Рабочая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>при наличии среднего (полного) общего образования;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>при освоении основной профессиональной образовательной программы СПО углубленной подготовки;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</w:t>
      </w:r>
      <w:r w:rsidR="00BF6EE5">
        <w:rPr>
          <w:rFonts w:ascii="Times New Roman" w:eastAsia="Calibri" w:hAnsi="Times New Roman" w:cs="Times New Roman"/>
        </w:rPr>
        <w:t>ФГОС СПО по специальности 18040</w:t>
      </w:r>
      <w:r w:rsidR="00C92BED">
        <w:rPr>
          <w:rFonts w:ascii="Times New Roman" w:eastAsia="Calibri" w:hAnsi="Times New Roman" w:cs="Times New Roman"/>
        </w:rPr>
        <w:t>7</w:t>
      </w:r>
      <w:r w:rsidRPr="005253B3">
        <w:rPr>
          <w:rFonts w:ascii="Times New Roman" w:eastAsia="Calibri" w:hAnsi="Times New Roman" w:cs="Times New Roman"/>
        </w:rPr>
        <w:t xml:space="preserve"> </w:t>
      </w:r>
      <w:r w:rsidR="00C92BED" w:rsidRPr="00C92BED">
        <w:rPr>
          <w:rFonts w:ascii="Times New Roman" w:hAnsi="Times New Roman" w:cs="Times New Roman"/>
        </w:rPr>
        <w:t>Эксплуатация судового электрооборудования и средств автоматики</w:t>
      </w:r>
      <w:r w:rsidR="00C92BED">
        <w:rPr>
          <w:rFonts w:ascii="Times New Roman" w:hAnsi="Times New Roman" w:cs="Times New Roman"/>
        </w:rPr>
        <w:t>.</w:t>
      </w:r>
      <w:proofErr w:type="gramEnd"/>
    </w:p>
    <w:p w:rsidR="005253B3" w:rsidRPr="005253B3" w:rsidRDefault="00C92BED" w:rsidP="00C92BED">
      <w:pPr>
        <w:pStyle w:val="a4"/>
        <w:tabs>
          <w:tab w:val="left" w:pos="3362"/>
        </w:tabs>
        <w:jc w:val="both"/>
        <w:rPr>
          <w:rFonts w:ascii="Times New Roman" w:hAnsi="Times New Roman" w:cs="Times New Roman"/>
        </w:rPr>
      </w:pPr>
      <w:r w:rsidRPr="005253B3">
        <w:rPr>
          <w:rFonts w:ascii="Times New Roman" w:hAnsi="Times New Roman" w:cs="Times New Roman"/>
        </w:rPr>
        <w:t xml:space="preserve"> </w:t>
      </w:r>
      <w:r w:rsidR="005253B3" w:rsidRPr="005253B3">
        <w:rPr>
          <w:rFonts w:ascii="Times New Roman" w:hAnsi="Times New Roman" w:cs="Times New Roman"/>
        </w:rPr>
        <w:t>Дисциплина входит в общепрофессиональный цикл основной профессиональной образовательной программы по специальности.</w:t>
      </w:r>
    </w:p>
    <w:p w:rsidR="005253B3" w:rsidRP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53B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253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использовать средства индивидуальной и коллективной защиты от оружия массового поражения;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применять первичные средства пожаротушения;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proofErr w:type="gramStart"/>
      <w:r w:rsidRPr="0060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оказыв</w:t>
      </w:r>
      <w:r>
        <w:t>ать первую помощь пострадавшим.</w:t>
      </w:r>
      <w:r w:rsidRPr="006004AD">
        <w:t xml:space="preserve"> </w:t>
      </w:r>
    </w:p>
    <w:p w:rsidR="005253B3" w:rsidRPr="006004AD" w:rsidRDefault="005253B3" w:rsidP="005253B3">
      <w:pPr>
        <w:ind w:firstLine="756"/>
        <w:jc w:val="both"/>
      </w:pPr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5253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 xml:space="preserve">основы военной службы и обороны государства; 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задачи и основные мероприятия гражданской обороны; способы защиты населения от оружия массового поражения;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меры пожарной безопасности и правила безопасного поведения при пожарах;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организацию и порядок призыва граждан на военную службу и поступления на нее в добровольном порядке;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область применения получаемых профессиональных знаний при исполнении обязанностей военной службы;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 xml:space="preserve">порядок и правила оказания первой помощи пострадавшим. </w:t>
      </w:r>
    </w:p>
    <w:p w:rsidR="000F00C3" w:rsidRDefault="000F00C3">
      <w:pPr>
        <w:rPr>
          <w:rFonts w:ascii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B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253B3" w:rsidTr="00BC3CA2">
        <w:trPr>
          <w:trHeight w:val="460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253B3" w:rsidRPr="00B32AA9" w:rsidTr="00BC3CA2">
        <w:trPr>
          <w:trHeight w:val="285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253B3" w:rsidRPr="005253B3" w:rsidRDefault="00C3326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253B3" w:rsidRPr="005253B3" w:rsidRDefault="00BF6EE5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253B3" w:rsidRPr="005253B3" w:rsidRDefault="00BF6EE5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3B3" w:rsidTr="00BC3CA2">
        <w:tc>
          <w:tcPr>
            <w:tcW w:w="9704" w:type="dxa"/>
            <w:gridSpan w:val="2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ция в форме                        </w:t>
            </w: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2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 зачета</w:t>
            </w:r>
          </w:p>
        </w:tc>
      </w:tr>
    </w:tbl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253B3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C33263">
        <w:rPr>
          <w:rFonts w:ascii="Times New Roman" w:hAnsi="Times New Roman" w:cs="Times New Roman"/>
          <w:b/>
          <w:i/>
          <w:sz w:val="24"/>
          <w:szCs w:val="24"/>
        </w:rPr>
        <w:t>Гражданская оборона</w:t>
      </w:r>
      <w:r w:rsidRPr="005253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53B3" w:rsidRPr="00701EB9" w:rsidRDefault="005253B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C33263" w:rsidRPr="00701EB9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1.2. Организация гражданской обороны.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1.3. Защита населения и территорий при стихийных бедствиях.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1.4. Защита населения и территорий при авариях (катастрофах) на транспорте.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1.5. Защита населения и территорий при авариях (катастрофах) на производственных объектах.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1.6. Обеспечение безопасности при неблагоприятной экологической обстановке.</w:t>
      </w:r>
    </w:p>
    <w:p w:rsidR="00701EB9" w:rsidRPr="00701EB9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1.7. Обеспечение безопасности при неблагоприятной социальной обстановке.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701EB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01EB9" w:rsidRPr="00701EB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1EB9">
        <w:rPr>
          <w:rFonts w:ascii="Times New Roman" w:hAnsi="Times New Roman" w:cs="Times New Roman"/>
          <w:b/>
          <w:i/>
          <w:sz w:val="24"/>
          <w:szCs w:val="24"/>
        </w:rPr>
        <w:t>. Основы военной службы.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01EB9">
        <w:rPr>
          <w:rFonts w:ascii="Times New Roman" w:hAnsi="Times New Roman" w:cs="Times New Roman"/>
          <w:b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70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sz w:val="24"/>
          <w:szCs w:val="24"/>
        </w:rPr>
        <w:t>Вооружённые силы России на современном этапе</w:t>
      </w:r>
      <w:r w:rsidRPr="00701EB9">
        <w:rPr>
          <w:rFonts w:ascii="Times New Roman" w:hAnsi="Times New Roman" w:cs="Times New Roman"/>
          <w:b/>
          <w:sz w:val="24"/>
          <w:szCs w:val="24"/>
        </w:rPr>
        <w:t>.</w:t>
      </w:r>
    </w:p>
    <w:p w:rsidR="00701EB9" w:rsidRPr="00701EB9" w:rsidRDefault="00C33263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noProof/>
          <w:sz w:val="24"/>
          <w:szCs w:val="24"/>
        </w:rPr>
        <w:t>2</w:t>
      </w:r>
      <w:r w:rsidRPr="00701EB9">
        <w:rPr>
          <w:rFonts w:ascii="Times New Roman" w:hAnsi="Times New Roman" w:cs="Times New Roman"/>
          <w:noProof/>
          <w:sz w:val="24"/>
          <w:szCs w:val="24"/>
        </w:rPr>
        <w:t>.2.</w:t>
      </w:r>
      <w:r w:rsidRPr="00701EB9">
        <w:rPr>
          <w:rFonts w:ascii="Times New Roman" w:hAnsi="Times New Roman" w:cs="Times New Roman"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sz w:val="24"/>
          <w:szCs w:val="24"/>
        </w:rPr>
        <w:t>Уставы Вооружённых Сил России.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2.3. Строевая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2.4. Огневая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2.5. Медико-санитарная подготовка.</w:t>
      </w:r>
    </w:p>
    <w:p w:rsidR="00701EB9" w:rsidRDefault="00701EB9" w:rsidP="00C33263">
      <w:pPr>
        <w:rPr>
          <w:b/>
          <w:sz w:val="20"/>
          <w:szCs w:val="20"/>
        </w:rPr>
      </w:pPr>
    </w:p>
    <w:p w:rsidR="00701EB9" w:rsidRDefault="00701EB9" w:rsidP="00701E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01EB9" w:rsidRDefault="00701EB9" w:rsidP="00701EB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01EB9" w:rsidRPr="00612DCA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1-11, профессиональных компетенций ПК </w:t>
      </w:r>
      <w:r w:rsidR="00C92B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– </w:t>
      </w:r>
      <w:r w:rsidR="00C92B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</w:t>
      </w:r>
    </w:p>
    <w:p w:rsidR="00701EB9" w:rsidRPr="00EF137E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3263" w:rsidRDefault="00C33263" w:rsidP="00C33263">
      <w:pPr>
        <w:rPr>
          <w:b/>
          <w:sz w:val="20"/>
          <w:szCs w:val="20"/>
        </w:rPr>
      </w:pPr>
    </w:p>
    <w:p w:rsidR="00C33263" w:rsidRPr="005253B3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3263" w:rsidRPr="005253B3" w:rsidSect="000F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3B3"/>
    <w:rsid w:val="000E7F47"/>
    <w:rsid w:val="000F00C3"/>
    <w:rsid w:val="001317D0"/>
    <w:rsid w:val="005253B3"/>
    <w:rsid w:val="00701EB9"/>
    <w:rsid w:val="00977B3F"/>
    <w:rsid w:val="00AA22BB"/>
    <w:rsid w:val="00BF6EE5"/>
    <w:rsid w:val="00C33263"/>
    <w:rsid w:val="00C9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253B3"/>
    <w:rPr>
      <w:sz w:val="24"/>
      <w:szCs w:val="24"/>
    </w:rPr>
  </w:style>
  <w:style w:type="paragraph" w:styleId="a4">
    <w:name w:val="Body Text"/>
    <w:basedOn w:val="a"/>
    <w:link w:val="a3"/>
    <w:rsid w:val="005253B3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53B3"/>
  </w:style>
  <w:style w:type="paragraph" w:styleId="a5">
    <w:name w:val="List Paragraph"/>
    <w:basedOn w:val="a"/>
    <w:uiPriority w:val="34"/>
    <w:qFormat/>
    <w:rsid w:val="00525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5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2014-10-21T05:45:00Z</dcterms:created>
  <dcterms:modified xsi:type="dcterms:W3CDTF">2014-11-10T04:52:00Z</dcterms:modified>
</cp:coreProperties>
</file>