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D" w:rsidRPr="008B179B" w:rsidRDefault="00AE240D" w:rsidP="008B1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9B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ЕН.01 Математика (аннотация)</w:t>
      </w:r>
    </w:p>
    <w:p w:rsidR="00AE240D" w:rsidRPr="00A94169" w:rsidRDefault="00AE240D" w:rsidP="00AE240D">
      <w:pPr>
        <w:jc w:val="center"/>
        <w:rPr>
          <w:b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6045E">
        <w:rPr>
          <w:rFonts w:ascii="Times New Roman" w:hAnsi="Times New Roman" w:cs="Times New Roman"/>
          <w:sz w:val="24"/>
          <w:szCs w:val="24"/>
        </w:rPr>
        <w:t>ППССЗ</w:t>
      </w:r>
      <w:r w:rsidRPr="008B179B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</w:t>
      </w:r>
      <w:r w:rsidR="0026045E">
        <w:rPr>
          <w:rFonts w:ascii="Times New Roman" w:hAnsi="Times New Roman" w:cs="Times New Roman"/>
          <w:sz w:val="24"/>
          <w:szCs w:val="24"/>
        </w:rPr>
        <w:t>и СПО</w:t>
      </w:r>
      <w:r w:rsidRPr="008B179B">
        <w:rPr>
          <w:rFonts w:ascii="Times New Roman" w:hAnsi="Times New Roman" w:cs="Times New Roman"/>
          <w:sz w:val="24"/>
          <w:szCs w:val="24"/>
        </w:rPr>
        <w:t xml:space="preserve"> </w:t>
      </w:r>
      <w:r w:rsidR="0026045E">
        <w:rPr>
          <w:rFonts w:ascii="Times New Roman" w:hAnsi="Times New Roman" w:cs="Times New Roman"/>
          <w:sz w:val="24"/>
          <w:szCs w:val="24"/>
        </w:rPr>
        <w:t>26.02.03 Судовождение.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>Рабочая  программа учебной дисциплины может быть использована</w:t>
      </w:r>
      <w:r w:rsidRPr="008B1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9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 цикл – ЕН.01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8B17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240D" w:rsidRPr="008B179B" w:rsidRDefault="00AE240D" w:rsidP="008B1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>решать простые дифференциальные уравнения, применять основные численные методы для решения прикладных задач;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B179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B17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240D" w:rsidRPr="008B179B" w:rsidRDefault="00AE240D" w:rsidP="008B1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уравнений.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79B" w:rsidRPr="008B179B" w:rsidRDefault="008B179B" w:rsidP="008B179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79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8B179B" w:rsidRPr="008B179B" w:rsidRDefault="008B179B" w:rsidP="008B17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B179B" w:rsidRPr="008B179B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B179B" w:rsidRPr="008B179B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8B179B" w:rsidRPr="008B179B" w:rsidTr="00E24C12">
        <w:tc>
          <w:tcPr>
            <w:tcW w:w="9468" w:type="dxa"/>
            <w:gridSpan w:val="2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</w:t>
            </w:r>
            <w:r w:rsidRPr="008B17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форме экзамена</w:t>
            </w:r>
          </w:p>
        </w:tc>
      </w:tr>
    </w:tbl>
    <w:p w:rsidR="003A70CA" w:rsidRDefault="003A70CA" w:rsidP="008B1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79B" w:rsidRDefault="008B179B" w:rsidP="008B17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79B" w:rsidRDefault="008B179B" w:rsidP="008B179B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8B17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B17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Дифференциальное и интегральное исчисление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Дифференциальное и интегральное исчисление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Pr="008B17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Математический анализ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Тема 2.1. Обыкновенные дифференциальные уравнения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Тема 2.2. Ряды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Pr="008B179B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линейной алгебры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179B" w:rsidRDefault="009A35EE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3.1. Элементы линейной алгебры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3.2. Элементы теории вероятностей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9A35EE">
      <w:pPr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3.3. Элементы математической статистики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9A35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9A35EE" w:rsidRDefault="009A35EE" w:rsidP="009A35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9A35EE" w:rsidRPr="00612DCA" w:rsidRDefault="009A35EE" w:rsidP="009A3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</w:t>
      </w:r>
      <w:r w:rsidR="0026045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9A35EE" w:rsidRPr="009A35EE" w:rsidRDefault="009A35EE" w:rsidP="009A35EE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35EE" w:rsidRPr="009A35EE" w:rsidRDefault="009A35EE" w:rsidP="008B179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9A35EE" w:rsidRPr="009A35EE" w:rsidSect="003A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25D"/>
    <w:multiLevelType w:val="hybridMultilevel"/>
    <w:tmpl w:val="93FEEB3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240D"/>
    <w:rsid w:val="0026045E"/>
    <w:rsid w:val="003A70CA"/>
    <w:rsid w:val="008B179B"/>
    <w:rsid w:val="009A35EE"/>
    <w:rsid w:val="00A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2014-10-18T02:10:00Z</dcterms:created>
  <dcterms:modified xsi:type="dcterms:W3CDTF">2014-11-22T01:02:00Z</dcterms:modified>
</cp:coreProperties>
</file>