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0D" w:rsidRPr="008B179B" w:rsidRDefault="00AE240D" w:rsidP="008B1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9B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ЕН.01 Математика (аннотация)</w:t>
      </w:r>
    </w:p>
    <w:p w:rsidR="00AE240D" w:rsidRPr="00A94169" w:rsidRDefault="00AE240D" w:rsidP="00AE240D">
      <w:pPr>
        <w:jc w:val="center"/>
        <w:rPr>
          <w:b/>
        </w:rPr>
      </w:pP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Pr="008B179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профессиональной образовательной программы в соответствии с ФГОС по специальност</w:t>
      </w:r>
      <w:r w:rsidR="009506A9">
        <w:rPr>
          <w:rFonts w:ascii="Times New Roman" w:hAnsi="Times New Roman" w:cs="Times New Roman"/>
          <w:sz w:val="24"/>
          <w:szCs w:val="24"/>
        </w:rPr>
        <w:t>и.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B179B">
        <w:rPr>
          <w:rFonts w:ascii="Times New Roman" w:hAnsi="Times New Roman" w:cs="Times New Roman"/>
          <w:sz w:val="24"/>
          <w:szCs w:val="24"/>
        </w:rPr>
        <w:t>Рабочая  программа учебной дисциплины может быть использована</w:t>
      </w:r>
      <w:r w:rsidRPr="008B1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79B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B179B">
        <w:rPr>
          <w:rFonts w:ascii="Times New Roman" w:hAnsi="Times New Roman" w:cs="Times New Roman"/>
          <w:sz w:val="24"/>
          <w:szCs w:val="24"/>
        </w:rPr>
        <w:t>Дисциплина входит в математический и общий естественнонаучный  цикл – ЕН.01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sz w:val="24"/>
          <w:szCs w:val="24"/>
        </w:rPr>
        <w:t xml:space="preserve">   В результате освоения дисциплины обучающийся должен </w:t>
      </w:r>
      <w:r w:rsidRPr="008B179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E240D" w:rsidRPr="008B179B" w:rsidRDefault="00AE240D" w:rsidP="008B17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sz w:val="24"/>
          <w:szCs w:val="24"/>
        </w:rPr>
        <w:t>решать простые дифференциальные уравнения, применять основные численные методы для решения прикладных задач;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B179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B179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E240D" w:rsidRPr="008B179B" w:rsidRDefault="00AE240D" w:rsidP="008B17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основы теории вероятностей и математической статистики, основы теории дифференциальных уравнений.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79B" w:rsidRPr="008B179B" w:rsidRDefault="008B179B" w:rsidP="008B179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179B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8B179B" w:rsidRPr="008B179B" w:rsidRDefault="008B179B" w:rsidP="008B17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8B179B" w:rsidRPr="008B179B" w:rsidTr="00E24C12">
        <w:trPr>
          <w:trHeight w:val="460"/>
        </w:trPr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8B179B" w:rsidRPr="008B179B" w:rsidTr="00E24C12">
        <w:trPr>
          <w:trHeight w:val="285"/>
        </w:trPr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84</w:t>
            </w: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</w:t>
            </w: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</w:tr>
      <w:tr w:rsidR="008B179B" w:rsidRPr="008B179B" w:rsidTr="00E24C12">
        <w:tc>
          <w:tcPr>
            <w:tcW w:w="9468" w:type="dxa"/>
            <w:gridSpan w:val="2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</w:t>
            </w:r>
            <w:r w:rsidRPr="008B17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 форме экзамена</w:t>
            </w:r>
          </w:p>
        </w:tc>
      </w:tr>
    </w:tbl>
    <w:p w:rsidR="00284E8B" w:rsidRDefault="00284E8B" w:rsidP="008B17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79B" w:rsidRDefault="008B179B" w:rsidP="008B17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8B179B" w:rsidRDefault="008B179B" w:rsidP="008B17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179B" w:rsidRDefault="008B179B" w:rsidP="008B179B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</w:t>
      </w:r>
      <w:r w:rsidRPr="008B179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B17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Дифференциальное и интегральное исчисление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Pr="008B179B">
        <w:rPr>
          <w:rFonts w:ascii="Times New Roman" w:eastAsia="Times New Roman" w:hAnsi="Times New Roman" w:cs="Times New Roman"/>
          <w:bCs/>
          <w:sz w:val="24"/>
          <w:szCs w:val="24"/>
        </w:rPr>
        <w:t>Дифференциальное и интегральное исчисление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2. </w:t>
      </w:r>
      <w:r w:rsidRPr="008B17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Математический анализ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B179B">
        <w:rPr>
          <w:rFonts w:ascii="Times New Roman" w:eastAsia="Times New Roman" w:hAnsi="Times New Roman" w:cs="Times New Roman"/>
          <w:bCs/>
          <w:sz w:val="24"/>
          <w:szCs w:val="24"/>
        </w:rPr>
        <w:t>Тема 2.1. Обыкновенные дифференциальные уравнения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B179B">
        <w:rPr>
          <w:rFonts w:ascii="Times New Roman" w:eastAsia="Times New Roman" w:hAnsi="Times New Roman" w:cs="Times New Roman"/>
          <w:bCs/>
          <w:sz w:val="24"/>
          <w:szCs w:val="24"/>
        </w:rPr>
        <w:t>Тема 2.2. Ряды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3. </w:t>
      </w:r>
      <w:r w:rsidRPr="008B179B">
        <w:rPr>
          <w:rFonts w:ascii="Times New Roman" w:eastAsia="Times New Roman" w:hAnsi="Times New Roman" w:cs="Times New Roman"/>
          <w:b/>
          <w:i/>
          <w:sz w:val="24"/>
          <w:szCs w:val="24"/>
        </w:rPr>
        <w:t>Элементы линейной алгебры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B179B" w:rsidRDefault="009A35EE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A35EE">
        <w:rPr>
          <w:rFonts w:ascii="Times New Roman" w:eastAsia="Times New Roman" w:hAnsi="Times New Roman" w:cs="Times New Roman"/>
          <w:bCs/>
          <w:sz w:val="24"/>
          <w:szCs w:val="24"/>
        </w:rPr>
        <w:t>Тема 3.1. Элементы линейной алгебры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A35EE" w:rsidRDefault="009A35EE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A35EE">
        <w:rPr>
          <w:rFonts w:ascii="Times New Roman" w:eastAsia="Times New Roman" w:hAnsi="Times New Roman" w:cs="Times New Roman"/>
          <w:bCs/>
          <w:sz w:val="24"/>
          <w:szCs w:val="24"/>
        </w:rPr>
        <w:t>Тема 3.2. Элементы теории вероятностей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A35EE" w:rsidRDefault="009A35EE" w:rsidP="009A35EE">
      <w:pPr>
        <w:tabs>
          <w:tab w:val="center" w:pos="4677"/>
          <w:tab w:val="right" w:pos="9355"/>
        </w:tabs>
        <w:rPr>
          <w:rFonts w:ascii="Times New Roman" w:hAnsi="Times New Roman" w:cs="Times New Roman"/>
          <w:bCs/>
          <w:sz w:val="24"/>
          <w:szCs w:val="24"/>
        </w:rPr>
      </w:pPr>
      <w:r w:rsidRPr="009A35EE">
        <w:rPr>
          <w:rFonts w:ascii="Times New Roman" w:eastAsia="Times New Roman" w:hAnsi="Times New Roman" w:cs="Times New Roman"/>
          <w:bCs/>
          <w:sz w:val="24"/>
          <w:szCs w:val="24"/>
        </w:rPr>
        <w:t>Тема 3.3. Элементы математической статистики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A35EE" w:rsidRDefault="009A35EE" w:rsidP="009A35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9A35EE" w:rsidRDefault="009A35EE" w:rsidP="009A35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9A35EE" w:rsidRPr="00612DCA" w:rsidRDefault="009A35EE" w:rsidP="009A3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1-11.</w:t>
      </w:r>
    </w:p>
    <w:p w:rsidR="009A35EE" w:rsidRPr="009A35EE" w:rsidRDefault="009A35EE" w:rsidP="009A35EE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35EE" w:rsidRPr="009A35EE" w:rsidRDefault="009A35EE" w:rsidP="008B179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9A35EE" w:rsidRPr="009A35EE" w:rsidSect="0028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425D"/>
    <w:multiLevelType w:val="hybridMultilevel"/>
    <w:tmpl w:val="93FEEB3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B6199"/>
    <w:multiLevelType w:val="hybridMultilevel"/>
    <w:tmpl w:val="F2C05B3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44E3052"/>
    <w:multiLevelType w:val="hybridMultilevel"/>
    <w:tmpl w:val="F386F2E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240D"/>
    <w:rsid w:val="00284E8B"/>
    <w:rsid w:val="008B179B"/>
    <w:rsid w:val="009506A9"/>
    <w:rsid w:val="009A35EE"/>
    <w:rsid w:val="00A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4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2014-10-18T02:10:00Z</dcterms:created>
  <dcterms:modified xsi:type="dcterms:W3CDTF">2015-10-08T05:52:00Z</dcterms:modified>
</cp:coreProperties>
</file>