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5CD" w:rsidRPr="008E5FC6" w:rsidRDefault="00D705CD" w:rsidP="00CC5F85">
      <w:pPr>
        <w:pStyle w:val="20"/>
        <w:widowControl w:val="0"/>
        <w:shd w:val="clear" w:color="auto" w:fill="auto"/>
        <w:tabs>
          <w:tab w:val="left" w:leader="underscore" w:pos="5490"/>
        </w:tabs>
        <w:spacing w:before="0" w:after="80" w:line="190" w:lineRule="exact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8E5FC6" w:rsidRPr="008E5FC6" w:rsidRDefault="00D705CD" w:rsidP="00CC5F85">
      <w:pPr>
        <w:pStyle w:val="30"/>
        <w:widowControl w:val="0"/>
        <w:shd w:val="clear" w:color="auto" w:fill="auto"/>
        <w:spacing w:before="0" w:after="0" w:line="200" w:lineRule="exact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>об образовании на обучение по образовательным программам</w:t>
      </w:r>
    </w:p>
    <w:p w:rsidR="00D705CD" w:rsidRPr="008E5FC6" w:rsidRDefault="008E5FC6" w:rsidP="00CC5F85">
      <w:pPr>
        <w:pStyle w:val="30"/>
        <w:widowControl w:val="0"/>
        <w:shd w:val="clear" w:color="auto" w:fill="auto"/>
        <w:spacing w:before="0" w:after="0" w:line="20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FC6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D705CD" w:rsidRPr="00947161" w:rsidRDefault="00D705CD" w:rsidP="00CC5F85">
      <w:pPr>
        <w:pStyle w:val="30"/>
        <w:widowControl w:val="0"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F23C1D" w:rsidP="00CC5F85">
      <w:pPr>
        <w:pStyle w:val="1"/>
        <w:widowControl w:val="0"/>
        <w:shd w:val="clear" w:color="auto" w:fill="auto"/>
        <w:tabs>
          <w:tab w:val="left" w:pos="6769"/>
          <w:tab w:val="left" w:leader="underscore" w:pos="7186"/>
          <w:tab w:val="left" w:leader="underscore" w:pos="8439"/>
        </w:tabs>
        <w:spacing w:before="0"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A86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Хабаровск</w:t>
      </w:r>
      <w:r>
        <w:rPr>
          <w:rFonts w:ascii="Times New Roman" w:hAnsi="Times New Roman" w:cs="Times New Roman"/>
          <w:sz w:val="24"/>
          <w:szCs w:val="24"/>
        </w:rPr>
        <w:tab/>
      </w:r>
      <w:r w:rsidR="00815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="008E5FC6">
        <w:rPr>
          <w:rFonts w:ascii="Times New Roman" w:hAnsi="Times New Roman" w:cs="Times New Roman"/>
          <w:sz w:val="24"/>
          <w:szCs w:val="24"/>
        </w:rPr>
        <w:t>_</w:t>
      </w:r>
      <w:r w:rsidR="00815D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5D8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9459D6">
        <w:rPr>
          <w:rFonts w:ascii="Times New Roman" w:hAnsi="Times New Roman" w:cs="Times New Roman"/>
          <w:sz w:val="24"/>
          <w:szCs w:val="24"/>
        </w:rPr>
        <w:t>8</w:t>
      </w:r>
      <w:r w:rsidR="00D705CD" w:rsidRPr="00947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5CD" w:rsidRPr="00947161" w:rsidRDefault="00D705CD" w:rsidP="00CC5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293D47" w:rsidRDefault="00D705CD" w:rsidP="00CC5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«Хабаровский техникум водного транспорта», именуемое в дальнейшем «Исполнитель» (лицензия на право ведения образовательной деятельности от 24.08.2015 № 1983 (серия 27Л01 № 0001080), выдана 24.08.2015 министерством образования и науки Хабаровского края, свидетельство о государственной аккредитации от </w:t>
      </w:r>
      <w:r w:rsidR="00514F22">
        <w:rPr>
          <w:rFonts w:ascii="Times New Roman" w:hAnsi="Times New Roman" w:cs="Times New Roman"/>
          <w:sz w:val="24"/>
          <w:szCs w:val="24"/>
        </w:rPr>
        <w:t>02</w:t>
      </w:r>
      <w:r w:rsidRPr="00293D47">
        <w:rPr>
          <w:rFonts w:ascii="Times New Roman" w:hAnsi="Times New Roman" w:cs="Times New Roman"/>
          <w:sz w:val="24"/>
          <w:szCs w:val="24"/>
        </w:rPr>
        <w:t>.0</w:t>
      </w:r>
      <w:r w:rsidR="00514F22">
        <w:rPr>
          <w:rFonts w:ascii="Times New Roman" w:hAnsi="Times New Roman" w:cs="Times New Roman"/>
          <w:sz w:val="24"/>
          <w:szCs w:val="24"/>
        </w:rPr>
        <w:t>7</w:t>
      </w:r>
      <w:r w:rsidRPr="00293D47">
        <w:rPr>
          <w:rFonts w:ascii="Times New Roman" w:hAnsi="Times New Roman" w:cs="Times New Roman"/>
          <w:sz w:val="24"/>
          <w:szCs w:val="24"/>
        </w:rPr>
        <w:t>.201</w:t>
      </w:r>
      <w:r w:rsidR="00514F22">
        <w:rPr>
          <w:rFonts w:ascii="Times New Roman" w:hAnsi="Times New Roman" w:cs="Times New Roman"/>
          <w:sz w:val="24"/>
          <w:szCs w:val="24"/>
        </w:rPr>
        <w:t>8</w:t>
      </w:r>
      <w:r w:rsidRPr="00293D47">
        <w:rPr>
          <w:rFonts w:ascii="Times New Roman" w:hAnsi="Times New Roman" w:cs="Times New Roman"/>
          <w:sz w:val="24"/>
          <w:szCs w:val="24"/>
        </w:rPr>
        <w:t xml:space="preserve"> № </w:t>
      </w:r>
      <w:r w:rsidR="0078633F">
        <w:rPr>
          <w:rFonts w:ascii="Times New Roman" w:hAnsi="Times New Roman" w:cs="Times New Roman"/>
          <w:sz w:val="24"/>
          <w:szCs w:val="24"/>
        </w:rPr>
        <w:t>960</w:t>
      </w:r>
      <w:r w:rsidRPr="00293D47">
        <w:rPr>
          <w:rFonts w:ascii="Times New Roman" w:hAnsi="Times New Roman" w:cs="Times New Roman"/>
          <w:sz w:val="24"/>
          <w:szCs w:val="24"/>
        </w:rPr>
        <w:t xml:space="preserve"> (серия 27А01 № 0000</w:t>
      </w:r>
      <w:r w:rsidR="00514F22">
        <w:rPr>
          <w:rFonts w:ascii="Times New Roman" w:hAnsi="Times New Roman" w:cs="Times New Roman"/>
          <w:sz w:val="24"/>
          <w:szCs w:val="24"/>
        </w:rPr>
        <w:t>657</w:t>
      </w:r>
      <w:r w:rsidRPr="00293D47">
        <w:rPr>
          <w:rFonts w:ascii="Times New Roman" w:hAnsi="Times New Roman" w:cs="Times New Roman"/>
          <w:sz w:val="24"/>
          <w:szCs w:val="24"/>
        </w:rPr>
        <w:t xml:space="preserve">), выдано министерством образования и науки Хабаровского края, в лице директора Гаркуша Артура Александровича, действующего на основании Устава, и </w:t>
      </w:r>
    </w:p>
    <w:p w:rsidR="00D705CD" w:rsidRPr="006062B8" w:rsidRDefault="00DD5F63" w:rsidP="00CC5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62B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1072" w:rsidRPr="006062B8">
        <w:rPr>
          <w:rFonts w:ascii="Times New Roman" w:hAnsi="Times New Roman" w:cs="Times New Roman"/>
          <w:sz w:val="24"/>
          <w:szCs w:val="24"/>
        </w:rPr>
        <w:t>__________________</w:t>
      </w:r>
      <w:r w:rsidR="00632568">
        <w:rPr>
          <w:rFonts w:ascii="Times New Roman" w:hAnsi="Times New Roman" w:cs="Times New Roman"/>
          <w:sz w:val="24"/>
          <w:szCs w:val="24"/>
        </w:rPr>
        <w:t>_____</w:t>
      </w:r>
      <w:r w:rsidR="00F81072" w:rsidRPr="006062B8">
        <w:rPr>
          <w:rFonts w:ascii="Times New Roman" w:hAnsi="Times New Roman" w:cs="Times New Roman"/>
          <w:sz w:val="24"/>
          <w:szCs w:val="24"/>
        </w:rPr>
        <w:t>_________</w:t>
      </w:r>
    </w:p>
    <w:p w:rsidR="00D705CD" w:rsidRPr="00293D47" w:rsidRDefault="00D705CD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r w:rsidRPr="00293D47">
        <w:rPr>
          <w:rStyle w:val="85pt"/>
          <w:rFonts w:ascii="Times New Roman" w:hAnsi="Times New Roman" w:cs="Times New Roman"/>
          <w:sz w:val="24"/>
          <w:szCs w:val="24"/>
        </w:rPr>
        <w:t>(фамил</w:t>
      </w:r>
      <w:r w:rsidR="00E2591A" w:rsidRPr="00293D47">
        <w:rPr>
          <w:rStyle w:val="85pt"/>
          <w:rFonts w:ascii="Times New Roman" w:hAnsi="Times New Roman" w:cs="Times New Roman"/>
          <w:sz w:val="24"/>
          <w:szCs w:val="24"/>
        </w:rPr>
        <w:t>ия, имя, отчество (при наличии)</w:t>
      </w:r>
      <w:r w:rsidR="00A20E47" w:rsidRPr="00293D47">
        <w:rPr>
          <w:rStyle w:val="85pt"/>
          <w:rFonts w:ascii="Times New Roman" w:hAnsi="Times New Roman" w:cs="Times New Roman"/>
          <w:sz w:val="24"/>
          <w:szCs w:val="24"/>
        </w:rPr>
        <w:t>, зачисляемого на обучение)</w:t>
      </w:r>
    </w:p>
    <w:p w:rsidR="00A20E47" w:rsidRPr="00293D47" w:rsidRDefault="00207409" w:rsidP="00CC5F85">
      <w:pPr>
        <w:pStyle w:val="1"/>
        <w:widowControl w:val="0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и</w:t>
      </w:r>
      <w:r w:rsidR="008E5FC6" w:rsidRPr="00293D47">
        <w:rPr>
          <w:rFonts w:ascii="Times New Roman" w:hAnsi="Times New Roman" w:cs="Times New Roman"/>
          <w:sz w:val="24"/>
          <w:szCs w:val="24"/>
        </w:rPr>
        <w:t>менуемый (ая)  в дальнейшем, «Обучающийся»</w:t>
      </w:r>
      <w:r w:rsidR="00A20E47" w:rsidRPr="00293D47">
        <w:rPr>
          <w:rFonts w:ascii="Times New Roman" w:hAnsi="Times New Roman" w:cs="Times New Roman"/>
          <w:sz w:val="24"/>
          <w:szCs w:val="24"/>
        </w:rPr>
        <w:t>, действующий от своего имени, либо</w:t>
      </w:r>
      <w:r w:rsidR="008E5FC6" w:rsidRPr="00293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409" w:rsidRPr="00514F22" w:rsidRDefault="008E5FC6" w:rsidP="00CC5F85">
      <w:pPr>
        <w:pStyle w:val="1"/>
        <w:widowControl w:val="0"/>
        <w:spacing w:before="0" w:after="0" w:line="240" w:lineRule="auto"/>
        <w:ind w:right="2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 лице</w:t>
      </w:r>
      <w:r w:rsidR="00A20E47" w:rsidRPr="00293D47">
        <w:rPr>
          <w:rFonts w:ascii="Times New Roman" w:hAnsi="Times New Roman" w:cs="Times New Roman"/>
          <w:sz w:val="24"/>
          <w:szCs w:val="24"/>
        </w:rPr>
        <w:t xml:space="preserve"> </w:t>
      </w:r>
      <w:r w:rsidRPr="00293D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32568">
        <w:rPr>
          <w:rFonts w:ascii="Times New Roman" w:hAnsi="Times New Roman" w:cs="Times New Roman"/>
          <w:sz w:val="24"/>
          <w:szCs w:val="24"/>
        </w:rPr>
        <w:t>_____</w:t>
      </w:r>
      <w:r w:rsidRPr="00293D4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514F22">
        <w:rPr>
          <w:rFonts w:ascii="Times New Roman" w:hAnsi="Times New Roman" w:cs="Times New Roman"/>
          <w:b/>
          <w:i/>
          <w:sz w:val="24"/>
          <w:szCs w:val="24"/>
        </w:rPr>
        <w:t>(фамилия, имя, отчество (при наличии)</w:t>
      </w:r>
      <w:r w:rsidR="00207409" w:rsidRPr="00514F2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82E7A" w:rsidRPr="00514F22">
        <w:rPr>
          <w:rFonts w:ascii="Times New Roman" w:hAnsi="Times New Roman" w:cs="Times New Roman"/>
          <w:b/>
          <w:i/>
          <w:sz w:val="24"/>
          <w:szCs w:val="24"/>
        </w:rPr>
        <w:t xml:space="preserve"> статус</w:t>
      </w:r>
    </w:p>
    <w:p w:rsidR="00207409" w:rsidRPr="00514F22" w:rsidRDefault="00207409" w:rsidP="00632568">
      <w:pPr>
        <w:pStyle w:val="1"/>
        <w:widowControl w:val="0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3010" w:rsidRPr="00293D47">
        <w:rPr>
          <w:rFonts w:ascii="Times New Roman" w:hAnsi="Times New Roman" w:cs="Times New Roman"/>
          <w:sz w:val="24"/>
          <w:szCs w:val="24"/>
        </w:rPr>
        <w:t>«</w:t>
      </w:r>
      <w:r w:rsidRPr="00293D47">
        <w:rPr>
          <w:rFonts w:ascii="Times New Roman" w:hAnsi="Times New Roman" w:cs="Times New Roman"/>
          <w:sz w:val="24"/>
          <w:szCs w:val="24"/>
        </w:rPr>
        <w:t>Заказчик</w:t>
      </w:r>
      <w:r w:rsidR="007B3010" w:rsidRPr="00293D47">
        <w:rPr>
          <w:rFonts w:ascii="Times New Roman" w:hAnsi="Times New Roman" w:cs="Times New Roman"/>
          <w:sz w:val="24"/>
          <w:szCs w:val="24"/>
        </w:rPr>
        <w:t>»</w:t>
      </w:r>
      <w:r w:rsidR="008E5FC6" w:rsidRPr="00293D4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A20E47" w:rsidRPr="00293D47">
        <w:rPr>
          <w:rFonts w:ascii="Times New Roman" w:hAnsi="Times New Roman" w:cs="Times New Roman"/>
          <w:sz w:val="24"/>
          <w:szCs w:val="24"/>
        </w:rPr>
        <w:t>______</w:t>
      </w:r>
      <w:r w:rsidR="008E5FC6" w:rsidRPr="00293D47">
        <w:rPr>
          <w:rFonts w:ascii="Times New Roman" w:hAnsi="Times New Roman" w:cs="Times New Roman"/>
          <w:sz w:val="24"/>
          <w:szCs w:val="24"/>
        </w:rPr>
        <w:t>______________________________</w:t>
      </w:r>
      <w:r w:rsidR="00A20E47" w:rsidRPr="00293D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E5FC6" w:rsidRPr="00293D47">
        <w:rPr>
          <w:rFonts w:ascii="Times New Roman" w:hAnsi="Times New Roman" w:cs="Times New Roman"/>
          <w:sz w:val="24"/>
          <w:szCs w:val="24"/>
        </w:rPr>
        <w:t>______</w:t>
      </w:r>
      <w:r w:rsidR="008F0D5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32568">
        <w:rPr>
          <w:rFonts w:ascii="Times New Roman" w:hAnsi="Times New Roman" w:cs="Times New Roman"/>
          <w:sz w:val="24"/>
          <w:szCs w:val="24"/>
        </w:rPr>
        <w:t>________</w:t>
      </w:r>
      <w:r w:rsidR="008F0D56">
        <w:rPr>
          <w:rFonts w:ascii="Times New Roman" w:hAnsi="Times New Roman" w:cs="Times New Roman"/>
          <w:sz w:val="24"/>
          <w:szCs w:val="24"/>
        </w:rPr>
        <w:t>_____</w:t>
      </w:r>
      <w:r w:rsidR="008E5FC6" w:rsidRPr="00293D47">
        <w:rPr>
          <w:rFonts w:ascii="Times New Roman" w:hAnsi="Times New Roman" w:cs="Times New Roman"/>
          <w:sz w:val="24"/>
          <w:szCs w:val="24"/>
        </w:rPr>
        <w:t xml:space="preserve">  </w:t>
      </w:r>
      <w:r w:rsidR="008E5FC6" w:rsidRPr="00514F22">
        <w:rPr>
          <w:rFonts w:ascii="Times New Roman" w:hAnsi="Times New Roman" w:cs="Times New Roman"/>
          <w:b/>
          <w:i/>
          <w:sz w:val="24"/>
          <w:szCs w:val="24"/>
        </w:rPr>
        <w:t>(реквизиты документа, удостоверяющего полномочия представителя Заказчика)</w:t>
      </w:r>
    </w:p>
    <w:p w:rsidR="00D705CD" w:rsidRPr="00293D47" w:rsidRDefault="00D705CD" w:rsidP="00632568">
      <w:pPr>
        <w:pStyle w:val="1"/>
        <w:widowControl w:val="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совместно именуемые Стороны, а по отдельности «Сторона» заключили настоящий Договор (далее - Договор) о нижеследующем:</w:t>
      </w:r>
    </w:p>
    <w:p w:rsidR="008F0D56" w:rsidRDefault="008F0D56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</w:p>
    <w:p w:rsidR="00D705CD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1. ПРЕДМЕТ ДОГОВОРА</w:t>
      </w:r>
      <w:bookmarkEnd w:id="0"/>
    </w:p>
    <w:p w:rsidR="008C18F9" w:rsidRPr="00293D47" w:rsidRDefault="00D705CD" w:rsidP="00CC5F85">
      <w:pPr>
        <w:pStyle w:val="1"/>
        <w:widowControl w:val="0"/>
        <w:shd w:val="clear" w:color="auto" w:fill="auto"/>
        <w:tabs>
          <w:tab w:val="left" w:leader="underscore" w:pos="9073"/>
        </w:tabs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</w:t>
      </w:r>
      <w:r w:rsidR="00A275E8" w:rsidRPr="00293D47">
        <w:rPr>
          <w:rFonts w:ascii="Times New Roman" w:hAnsi="Times New Roman" w:cs="Times New Roman"/>
          <w:sz w:val="24"/>
          <w:szCs w:val="24"/>
        </w:rPr>
        <w:t>/Заказчик</w:t>
      </w:r>
      <w:r w:rsidRPr="00293D47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образовательной программе:</w:t>
      </w:r>
      <w:r w:rsidR="00815D84">
        <w:rPr>
          <w:rFonts w:ascii="Times New Roman" w:hAnsi="Times New Roman" w:cs="Times New Roman"/>
          <w:sz w:val="24"/>
          <w:szCs w:val="24"/>
        </w:rPr>
        <w:t>_________________________</w:t>
      </w:r>
      <w:r w:rsidRPr="00293D47">
        <w:rPr>
          <w:rFonts w:ascii="Times New Roman" w:hAnsi="Times New Roman" w:cs="Times New Roman"/>
          <w:sz w:val="24"/>
          <w:szCs w:val="24"/>
        </w:rPr>
        <w:t xml:space="preserve"> </w:t>
      </w:r>
      <w:r w:rsidR="00E82E7A" w:rsidRPr="00293D47">
        <w:rPr>
          <w:rFonts w:ascii="Times New Roman" w:hAnsi="Times New Roman" w:cs="Times New Roman"/>
          <w:sz w:val="24"/>
          <w:szCs w:val="24"/>
        </w:rPr>
        <w:t>_________________________</w:t>
      </w:r>
      <w:r w:rsidR="00A275E8" w:rsidRPr="00293D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15D84">
        <w:rPr>
          <w:rFonts w:ascii="Times New Roman" w:hAnsi="Times New Roman" w:cs="Times New Roman"/>
          <w:sz w:val="24"/>
          <w:szCs w:val="24"/>
        </w:rPr>
        <w:t>_____</w:t>
      </w:r>
    </w:p>
    <w:p w:rsidR="00D705CD" w:rsidRPr="00293D47" w:rsidRDefault="00815D84" w:rsidP="00CC5F85">
      <w:pPr>
        <w:pStyle w:val="40"/>
        <w:widowControl w:val="0"/>
        <w:shd w:val="clear" w:color="auto" w:fill="auto"/>
        <w:spacing w:before="0" w:after="0" w:line="240" w:lineRule="auto"/>
        <w:ind w:firstLine="540"/>
        <w:jc w:val="center"/>
        <w:rPr>
          <w:rStyle w:val="85pt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293D47">
        <w:rPr>
          <w:rStyle w:val="85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05CD" w:rsidRPr="00293D47">
        <w:rPr>
          <w:rStyle w:val="85pt"/>
          <w:rFonts w:ascii="Times New Roman" w:hAnsi="Times New Roman" w:cs="Times New Roman"/>
          <w:b w:val="0"/>
          <w:sz w:val="24"/>
          <w:szCs w:val="24"/>
        </w:rPr>
        <w:t>(код, наименование профессии, специальности)</w:t>
      </w:r>
    </w:p>
    <w:p w:rsidR="00D705CD" w:rsidRPr="00293D47" w:rsidRDefault="00D705CD" w:rsidP="00CC5F85">
      <w:pPr>
        <w:pStyle w:val="1"/>
        <w:widowControl w:val="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(далее - образовательная программа) в пределах федерального государственного образовательного стандарта в соответствии с учебным планом (в том числе индивидуальным) образовательной программы.</w:t>
      </w:r>
    </w:p>
    <w:p w:rsidR="00F8123A" w:rsidRDefault="00D705CD" w:rsidP="00CC5F85">
      <w:pPr>
        <w:widowControl w:val="0"/>
        <w:tabs>
          <w:tab w:val="center" w:pos="6415"/>
          <w:tab w:val="left" w:pos="7286"/>
        </w:tabs>
        <w:ind w:firstLine="540"/>
        <w:jc w:val="both"/>
        <w:rPr>
          <w:rFonts w:ascii="Times New Roman" w:hAnsi="Times New Roman" w:cs="Times New Roman"/>
        </w:rPr>
      </w:pPr>
      <w:r w:rsidRPr="00293D47">
        <w:rPr>
          <w:rFonts w:ascii="Times New Roman" w:hAnsi="Times New Roman" w:cs="Times New Roman"/>
        </w:rPr>
        <w:t>Форма обучения</w:t>
      </w:r>
      <w:r w:rsidR="00F8123A">
        <w:rPr>
          <w:rFonts w:ascii="Times New Roman" w:hAnsi="Times New Roman" w:cs="Times New Roman"/>
        </w:rPr>
        <w:t xml:space="preserve"> – </w:t>
      </w:r>
      <w:r w:rsidR="00F8123A" w:rsidRPr="00F8123A">
        <w:rPr>
          <w:rFonts w:ascii="Times New Roman" w:hAnsi="Times New Roman" w:cs="Times New Roman"/>
          <w:b/>
        </w:rPr>
        <w:t>очная</w:t>
      </w:r>
    </w:p>
    <w:p w:rsidR="00D705CD" w:rsidRPr="00293D47" w:rsidRDefault="00D705CD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Место оказания образовательной услуги: 680007, Хабаровский край, г. Хабаровск, ул. Ремесленная,8. 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086"/>
          <w:tab w:val="left" w:leader="underscore" w:pos="8900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</w:t>
      </w:r>
      <w:r w:rsidR="00520258" w:rsidRPr="00293D47">
        <w:rPr>
          <w:rFonts w:ascii="Times New Roman" w:hAnsi="Times New Roman" w:cs="Times New Roman"/>
          <w:sz w:val="24"/>
          <w:szCs w:val="24"/>
        </w:rPr>
        <w:t xml:space="preserve">т </w:t>
      </w:r>
      <w:r w:rsidR="00E82E7A" w:rsidRPr="00293D4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705CD" w:rsidRPr="00F8123A" w:rsidRDefault="00D705CD" w:rsidP="00CC5F85">
      <w:pPr>
        <w:pStyle w:val="1"/>
        <w:widowControl w:val="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right="20" w:firstLine="540"/>
        <w:jc w:val="both"/>
        <w:rPr>
          <w:rStyle w:val="105pt"/>
          <w:rFonts w:ascii="Times New Roman" w:hAnsi="Times New Roman" w:cs="Times New Roman"/>
          <w:i w:val="0"/>
          <w:iCs w:val="0"/>
          <w:sz w:val="24"/>
          <w:szCs w:val="24"/>
          <w:shd w:val="clear" w:color="auto" w:fill="auto"/>
        </w:rPr>
      </w:pPr>
      <w:r w:rsidRPr="00293D47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следующий документ об образовании и о</w:t>
      </w:r>
      <w:r w:rsidR="00AE0453" w:rsidRPr="00293D47">
        <w:rPr>
          <w:rFonts w:ascii="Times New Roman" w:hAnsi="Times New Roman" w:cs="Times New Roman"/>
          <w:sz w:val="24"/>
          <w:szCs w:val="24"/>
        </w:rPr>
        <w:t xml:space="preserve"> </w:t>
      </w:r>
      <w:r w:rsidRPr="00293D47">
        <w:rPr>
          <w:rFonts w:ascii="Times New Roman" w:hAnsi="Times New Roman" w:cs="Times New Roman"/>
          <w:sz w:val="24"/>
          <w:szCs w:val="24"/>
        </w:rPr>
        <w:t>квалификации</w:t>
      </w:r>
      <w:r w:rsidRPr="00F8123A">
        <w:rPr>
          <w:rFonts w:ascii="Times New Roman" w:hAnsi="Times New Roman" w:cs="Times New Roman"/>
          <w:sz w:val="24"/>
          <w:szCs w:val="24"/>
        </w:rPr>
        <w:t>:</w:t>
      </w:r>
      <w:r w:rsidR="00520258" w:rsidRPr="00F8123A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="00520258" w:rsidRPr="00CC5F85">
        <w:rPr>
          <w:rStyle w:val="105pt"/>
          <w:rFonts w:ascii="Times New Roman" w:hAnsi="Times New Roman" w:cs="Times New Roman"/>
          <w:b/>
          <w:i w:val="0"/>
          <w:sz w:val="24"/>
          <w:szCs w:val="24"/>
        </w:rPr>
        <w:t xml:space="preserve">диплом </w:t>
      </w:r>
      <w:r w:rsidR="00212BD6">
        <w:rPr>
          <w:rStyle w:val="105pt"/>
          <w:rFonts w:ascii="Times New Roman" w:hAnsi="Times New Roman" w:cs="Times New Roman"/>
          <w:b/>
          <w:i w:val="0"/>
          <w:sz w:val="24"/>
          <w:szCs w:val="24"/>
        </w:rPr>
        <w:t>о среднем профессиональном образовании</w:t>
      </w:r>
      <w:bookmarkStart w:id="1" w:name="bookmark2"/>
      <w:r w:rsidR="00212BD6">
        <w:rPr>
          <w:rStyle w:val="105pt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F8123A" w:rsidRPr="00293D47" w:rsidRDefault="00F8123A" w:rsidP="00CC5F85">
      <w:pPr>
        <w:pStyle w:val="1"/>
        <w:widowControl w:val="0"/>
        <w:shd w:val="clear" w:color="auto" w:fill="auto"/>
        <w:tabs>
          <w:tab w:val="left" w:pos="1162"/>
        </w:tabs>
        <w:spacing w:before="0" w:after="0" w:line="240" w:lineRule="auto"/>
        <w:ind w:left="5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bookmarkEnd w:id="1"/>
    </w:p>
    <w:p w:rsidR="00D705CD" w:rsidRPr="00293D47" w:rsidRDefault="00D705CD" w:rsidP="00CC5F85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Обучающегося;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171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ч. 1 ст. 34 </w:t>
      </w:r>
      <w:r w:rsidRPr="00293D47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29.12.2012 № 273-ФЗ «Об образовании в РФ». Обучающийся также вправе: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87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30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44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174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705CD" w:rsidRPr="00293D47" w:rsidRDefault="00D705CD" w:rsidP="00CC5F85">
      <w:pPr>
        <w:pStyle w:val="a4"/>
        <w:widowControl w:val="0"/>
        <w:numPr>
          <w:ilvl w:val="2"/>
          <w:numId w:val="3"/>
        </w:numPr>
        <w:tabs>
          <w:tab w:val="left" w:pos="1174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293D47">
        <w:rPr>
          <w:rFonts w:ascii="Times New Roman" w:eastAsia="Calibri" w:hAnsi="Times New Roman" w:cs="Times New Roman"/>
          <w:color w:val="auto"/>
          <w:lang w:eastAsia="en-US"/>
        </w:rPr>
        <w:t xml:space="preserve"> Зачислить Обучающегося, выполнившего установленные законодательством Российской </w:t>
      </w:r>
      <w:r w:rsidR="00947161" w:rsidRPr="00293D47">
        <w:rPr>
          <w:rFonts w:ascii="Times New Roman" w:eastAsia="Calibri" w:hAnsi="Times New Roman" w:cs="Times New Roman"/>
          <w:color w:val="auto"/>
          <w:lang w:eastAsia="en-US"/>
        </w:rPr>
        <w:t xml:space="preserve">Федерации, Уставом, локальными нормативными актами Исполнителя условия приема, в качестве </w:t>
      </w:r>
      <w:r w:rsidRPr="00293D47">
        <w:rPr>
          <w:rFonts w:ascii="Times New Roman" w:eastAsia="Calibri" w:hAnsi="Times New Roman" w:cs="Times New Roman"/>
          <w:color w:val="auto"/>
          <w:lang w:eastAsia="en-US"/>
        </w:rPr>
        <w:t>студента;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 № 273-Ф3 «Об образовании в РФ»;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536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Принимать от Обучающегося плату за образовательные услуги;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ст. 43 Федерального закона от 29.12.2012 № 273-Ф3 «Об образовании в РФ», в том числе: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</w:t>
      </w:r>
      <w:r w:rsidR="004C2B35" w:rsidRPr="00293D47">
        <w:rPr>
          <w:rFonts w:ascii="Times New Roman" w:hAnsi="Times New Roman" w:cs="Times New Roman"/>
          <w:sz w:val="24"/>
          <w:szCs w:val="24"/>
        </w:rPr>
        <w:t>ном, в том числе индивидуальным;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33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Извещать Исполнителя о </w:t>
      </w:r>
      <w:r w:rsidR="004C2B35" w:rsidRPr="00293D47">
        <w:rPr>
          <w:rFonts w:ascii="Times New Roman" w:hAnsi="Times New Roman" w:cs="Times New Roman"/>
          <w:sz w:val="24"/>
          <w:szCs w:val="24"/>
        </w:rPr>
        <w:t>причинах отсутствия на занятиях;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auto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 процессе обучения своевременно представлять и</w:t>
      </w:r>
      <w:r w:rsidR="004C2B35" w:rsidRPr="00293D47">
        <w:rPr>
          <w:rFonts w:ascii="Times New Roman" w:hAnsi="Times New Roman" w:cs="Times New Roman"/>
          <w:sz w:val="24"/>
          <w:szCs w:val="24"/>
        </w:rPr>
        <w:t xml:space="preserve"> получать необходимые документы;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 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</w:t>
      </w:r>
      <w:r w:rsidR="004C2B35" w:rsidRPr="00293D47">
        <w:rPr>
          <w:rFonts w:ascii="Times New Roman" w:hAnsi="Times New Roman" w:cs="Times New Roman"/>
          <w:sz w:val="24"/>
          <w:szCs w:val="24"/>
        </w:rPr>
        <w:t>ягать на их честь и достоинство;</w:t>
      </w:r>
    </w:p>
    <w:p w:rsidR="00D705CD" w:rsidRPr="00293D47" w:rsidRDefault="00D705CD" w:rsidP="00CC5F85">
      <w:pPr>
        <w:pStyle w:val="1"/>
        <w:widowControl w:val="0"/>
        <w:numPr>
          <w:ilvl w:val="2"/>
          <w:numId w:val="3"/>
        </w:numPr>
        <w:shd w:val="clear" w:color="auto" w:fill="auto"/>
        <w:tabs>
          <w:tab w:val="left" w:pos="1215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705CD" w:rsidRPr="00293D47" w:rsidRDefault="00D705CD" w:rsidP="00CC5F85">
      <w:pPr>
        <w:pStyle w:val="1"/>
        <w:widowControl w:val="0"/>
        <w:shd w:val="clear" w:color="auto" w:fill="auto"/>
        <w:tabs>
          <w:tab w:val="left" w:pos="1215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293D47">
        <w:rPr>
          <w:rFonts w:ascii="Times New Roman" w:hAnsi="Times New Roman" w:cs="Times New Roman"/>
          <w:sz w:val="24"/>
          <w:szCs w:val="24"/>
        </w:rPr>
        <w:t>3. СТОИМОСТЬ ОБРАЗОВАТЕЛЬНЫХ УСЛУГ, СРОКИ И ПОРЯДОК ИХ ОПЛАТЫ</w:t>
      </w:r>
      <w:bookmarkEnd w:id="2"/>
    </w:p>
    <w:p w:rsidR="00E82E7A" w:rsidRPr="00293D47" w:rsidRDefault="00D705CD" w:rsidP="00CC5F85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D4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на момент заключения</w:t>
      </w:r>
      <w:r w:rsidR="00293D47" w:rsidRPr="00293D4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520258" w:rsidRPr="00293D47">
        <w:rPr>
          <w:rFonts w:ascii="Times New Roman" w:hAnsi="Times New Roman" w:cs="Times New Roman"/>
          <w:sz w:val="24"/>
          <w:szCs w:val="24"/>
        </w:rPr>
        <w:t>составляет:</w:t>
      </w:r>
      <w:r w:rsidR="00FA5631">
        <w:rPr>
          <w:rFonts w:ascii="Times New Roman" w:hAnsi="Times New Roman" w:cs="Times New Roman"/>
          <w:sz w:val="24"/>
          <w:szCs w:val="24"/>
        </w:rPr>
        <w:t xml:space="preserve"> </w:t>
      </w:r>
      <w:r w:rsidR="00212BD6">
        <w:rPr>
          <w:rFonts w:ascii="Times New Roman" w:hAnsi="Times New Roman" w:cs="Times New Roman"/>
          <w:sz w:val="24"/>
          <w:szCs w:val="24"/>
        </w:rPr>
        <w:t>_____________________</w:t>
      </w:r>
      <w:r w:rsidR="00FA5631">
        <w:rPr>
          <w:rFonts w:ascii="Times New Roman" w:hAnsi="Times New Roman" w:cs="Times New Roman"/>
          <w:sz w:val="24"/>
          <w:szCs w:val="24"/>
        </w:rPr>
        <w:t>___________________________</w:t>
      </w:r>
      <w:r w:rsidR="00293D47" w:rsidRPr="00293D4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82E7A" w:rsidRPr="00293D47">
        <w:rPr>
          <w:rFonts w:ascii="Times New Roman" w:hAnsi="Times New Roman" w:cs="Times New Roman"/>
          <w:sz w:val="24"/>
          <w:szCs w:val="24"/>
        </w:rPr>
        <w:t>________________</w:t>
      </w:r>
      <w:r w:rsidR="00B11A9B">
        <w:rPr>
          <w:rFonts w:ascii="Times New Roman" w:hAnsi="Times New Roman" w:cs="Times New Roman"/>
          <w:sz w:val="24"/>
          <w:szCs w:val="24"/>
        </w:rPr>
        <w:t>_______________________</w:t>
      </w:r>
      <w:r w:rsidR="00212BD6">
        <w:rPr>
          <w:rFonts w:ascii="Times New Roman" w:hAnsi="Times New Roman" w:cs="Times New Roman"/>
          <w:sz w:val="24"/>
          <w:szCs w:val="24"/>
        </w:rPr>
        <w:t>_____</w:t>
      </w:r>
      <w:r w:rsidR="00B11A9B">
        <w:rPr>
          <w:rFonts w:ascii="Times New Roman" w:hAnsi="Times New Roman" w:cs="Times New Roman"/>
          <w:sz w:val="24"/>
          <w:szCs w:val="24"/>
        </w:rPr>
        <w:t>_</w:t>
      </w:r>
      <w:r w:rsidR="00E82E7A" w:rsidRPr="00293D47">
        <w:rPr>
          <w:rFonts w:ascii="Times New Roman" w:hAnsi="Times New Roman" w:cs="Times New Roman"/>
          <w:sz w:val="24"/>
          <w:szCs w:val="24"/>
        </w:rPr>
        <w:t>____________</w:t>
      </w:r>
    </w:p>
    <w:p w:rsidR="00D705CD" w:rsidRPr="00293D47" w:rsidRDefault="00D705CD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8F3338" w:rsidRPr="00293D47" w:rsidRDefault="00D705CD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3.2.</w:t>
      </w:r>
      <w:r w:rsidR="008F3338" w:rsidRPr="00293D47">
        <w:rPr>
          <w:rFonts w:ascii="Times New Roman" w:hAnsi="Times New Roman" w:cs="Times New Roman"/>
          <w:sz w:val="24"/>
          <w:szCs w:val="24"/>
        </w:rPr>
        <w:t xml:space="preserve"> Стоимость образовательных услуг Исполнителя за 2018/2019 учебный год Обучающегося на момент заключения Договора составляет</w:t>
      </w:r>
      <w:r w:rsidR="00632568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8F3338" w:rsidRPr="00293D47">
        <w:rPr>
          <w:rFonts w:ascii="Times New Roman" w:hAnsi="Times New Roman" w:cs="Times New Roman"/>
          <w:sz w:val="24"/>
          <w:szCs w:val="24"/>
        </w:rPr>
        <w:t xml:space="preserve"> </w:t>
      </w:r>
      <w:r w:rsidR="008F3338" w:rsidRPr="00293D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_________________________________________________________________________рублей.</w:t>
      </w:r>
    </w:p>
    <w:p w:rsidR="008F3338" w:rsidRPr="00293D47" w:rsidRDefault="008F3338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47">
        <w:rPr>
          <w:rFonts w:ascii="Times New Roman" w:hAnsi="Times New Roman" w:cs="Times New Roman"/>
          <w:b/>
          <w:sz w:val="24"/>
          <w:szCs w:val="24"/>
        </w:rPr>
        <w:t>3.3. Обучающийся/Заказчик вносит плату за оказанные услуги в соответствии со следующим порядком оплаты:</w:t>
      </w:r>
    </w:p>
    <w:p w:rsidR="008F3338" w:rsidRPr="00293D47" w:rsidRDefault="008F3338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47">
        <w:rPr>
          <w:rFonts w:ascii="Times New Roman" w:hAnsi="Times New Roman" w:cs="Times New Roman"/>
          <w:b/>
          <w:sz w:val="24"/>
          <w:szCs w:val="24"/>
        </w:rPr>
        <w:t>1)  50 % от стоимости образовательных услуг за текущий учебный год до 01 сентября;</w:t>
      </w:r>
    </w:p>
    <w:p w:rsidR="008F3338" w:rsidRPr="00293D47" w:rsidRDefault="008F3338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D47">
        <w:rPr>
          <w:rFonts w:ascii="Times New Roman" w:hAnsi="Times New Roman" w:cs="Times New Roman"/>
          <w:b/>
          <w:sz w:val="24"/>
          <w:szCs w:val="24"/>
        </w:rPr>
        <w:t xml:space="preserve">2)  50 % от стоимости образовательных услуг за текущий учебный год до 15 </w:t>
      </w:r>
      <w:r w:rsidR="00153C6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93D47">
        <w:rPr>
          <w:rFonts w:ascii="Times New Roman" w:hAnsi="Times New Roman" w:cs="Times New Roman"/>
          <w:b/>
          <w:sz w:val="24"/>
          <w:szCs w:val="24"/>
        </w:rPr>
        <w:t>.</w:t>
      </w:r>
    </w:p>
    <w:p w:rsidR="008F3338" w:rsidRPr="00293D47" w:rsidRDefault="008F3338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3.4. Услуги Исполнителя налогом на добавленную стоимость не облагаются в соответствии с п.п. 14 п. 2 ст. 149 Налогового кодекса Российской Федерации.</w:t>
      </w:r>
    </w:p>
    <w:p w:rsidR="00FA5631" w:rsidRDefault="00D705CD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Оплата обучающимся производится за</w:t>
      </w:r>
      <w:bookmarkStart w:id="3" w:name="bookmark4"/>
      <w:r w:rsidRPr="00293D47">
        <w:rPr>
          <w:rFonts w:ascii="Times New Roman" w:eastAsia="Calibri" w:hAnsi="Times New Roman" w:cs="Times New Roman"/>
          <w:sz w:val="24"/>
          <w:szCs w:val="24"/>
        </w:rPr>
        <w:t xml:space="preserve"> наличный расчет</w:t>
      </w:r>
      <w:r w:rsidR="00FA5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D47">
        <w:rPr>
          <w:rFonts w:ascii="Times New Roman" w:eastAsia="Calibri" w:hAnsi="Times New Roman" w:cs="Times New Roman"/>
          <w:sz w:val="24"/>
          <w:szCs w:val="24"/>
        </w:rPr>
        <w:t>/</w:t>
      </w:r>
      <w:r w:rsidR="00FA56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3D47">
        <w:rPr>
          <w:rFonts w:ascii="Times New Roman" w:eastAsia="Calibri" w:hAnsi="Times New Roman" w:cs="Times New Roman"/>
          <w:sz w:val="24"/>
          <w:szCs w:val="24"/>
        </w:rPr>
        <w:t>в безналичн</w:t>
      </w:r>
      <w:r w:rsidR="00947161" w:rsidRPr="00293D47">
        <w:rPr>
          <w:rFonts w:ascii="Times New Roman" w:eastAsia="Calibri" w:hAnsi="Times New Roman" w:cs="Times New Roman"/>
          <w:sz w:val="24"/>
          <w:szCs w:val="24"/>
        </w:rPr>
        <w:t>ом порядке на счет, указанный в</w:t>
      </w:r>
      <w:r w:rsidRPr="00293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293D47">
          <w:rPr>
            <w:rFonts w:ascii="Times New Roman" w:eastAsia="Calibri" w:hAnsi="Times New Roman" w:cs="Times New Roman"/>
            <w:sz w:val="24"/>
            <w:szCs w:val="24"/>
          </w:rPr>
          <w:t xml:space="preserve">разделе </w:t>
        </w:r>
      </w:hyperlink>
      <w:r w:rsidR="008F3338" w:rsidRPr="00293D47">
        <w:rPr>
          <w:rFonts w:ascii="Times New Roman" w:eastAsia="Calibri" w:hAnsi="Times New Roman" w:cs="Times New Roman"/>
          <w:sz w:val="24"/>
          <w:szCs w:val="24"/>
        </w:rPr>
        <w:t>10</w:t>
      </w:r>
      <w:r w:rsidRPr="00293D4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5005C5" w:rsidRPr="00293D47" w:rsidRDefault="00FA5631" w:rsidP="00CC5F85">
      <w:pPr>
        <w:pStyle w:val="1"/>
        <w:widowControl w:val="0"/>
        <w:spacing w:before="0" w:after="0" w:line="240" w:lineRule="auto"/>
        <w:ind w:right="2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5005C5" w:rsidRPr="00293D47">
        <w:rPr>
          <w:rFonts w:ascii="Times New Roman" w:hAnsi="Times New Roman" w:cs="Times New Roman"/>
          <w:sz w:val="24"/>
          <w:szCs w:val="24"/>
        </w:rPr>
        <w:t>Исполнитель вправе изменить окончательную стоимость обучения на основании индивидуального плана обучения.</w:t>
      </w:r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705CD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4. ВОЗВРАТ ДЕНЕЖНЫХ СРЕДСТВ</w:t>
      </w:r>
      <w:bookmarkEnd w:id="3"/>
    </w:p>
    <w:p w:rsidR="00D705CD" w:rsidRPr="00293D47" w:rsidRDefault="00D705CD" w:rsidP="00CC5F85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left="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 за весь период обучения до издания приказа об отчислении.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066"/>
        </w:tabs>
        <w:spacing w:before="0" w:after="0" w:line="240" w:lineRule="auto"/>
        <w:ind w:left="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Возврат денежных средств </w:t>
      </w:r>
      <w:r w:rsidR="008F3338" w:rsidRPr="00293D47">
        <w:rPr>
          <w:rFonts w:ascii="Times New Roman" w:hAnsi="Times New Roman" w:cs="Times New Roman"/>
          <w:sz w:val="24"/>
          <w:szCs w:val="24"/>
        </w:rPr>
        <w:t>Обучающемуся/</w:t>
      </w:r>
      <w:r w:rsidRPr="00293D47">
        <w:rPr>
          <w:rFonts w:ascii="Times New Roman" w:hAnsi="Times New Roman" w:cs="Times New Roman"/>
          <w:sz w:val="24"/>
          <w:szCs w:val="24"/>
        </w:rPr>
        <w:t xml:space="preserve">Заказчику производится на основании приказа директора. 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086"/>
        </w:tabs>
        <w:spacing w:before="0" w:after="0" w:line="240" w:lineRule="auto"/>
        <w:ind w:left="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8F3338" w:rsidRPr="00293D47">
        <w:rPr>
          <w:rFonts w:ascii="Times New Roman" w:hAnsi="Times New Roman" w:cs="Times New Roman"/>
          <w:sz w:val="24"/>
          <w:szCs w:val="24"/>
        </w:rPr>
        <w:t xml:space="preserve">Обучающемуся/Заказчику </w:t>
      </w:r>
      <w:r w:rsidRPr="00293D47">
        <w:rPr>
          <w:rFonts w:ascii="Times New Roman" w:hAnsi="Times New Roman" w:cs="Times New Roman"/>
          <w:sz w:val="24"/>
          <w:szCs w:val="24"/>
        </w:rPr>
        <w:t xml:space="preserve">производится в срок не позднее 45 рабочих дней, с даты издания приказа об отчислении </w:t>
      </w:r>
      <w:r w:rsidR="008F3338" w:rsidRPr="00293D47">
        <w:rPr>
          <w:rFonts w:ascii="Times New Roman" w:hAnsi="Times New Roman" w:cs="Times New Roman"/>
          <w:sz w:val="24"/>
          <w:szCs w:val="24"/>
        </w:rPr>
        <w:t>Обучающегося</w:t>
      </w:r>
      <w:r w:rsidRPr="00293D47">
        <w:rPr>
          <w:rFonts w:ascii="Times New Roman" w:hAnsi="Times New Roman" w:cs="Times New Roman"/>
          <w:sz w:val="24"/>
          <w:szCs w:val="24"/>
        </w:rPr>
        <w:t>, в порядке, согласованном Сторонами дополнительно.</w:t>
      </w:r>
    </w:p>
    <w:p w:rsidR="00D77732" w:rsidRPr="00293D47" w:rsidRDefault="00D77732" w:rsidP="00CC5F85">
      <w:pPr>
        <w:pStyle w:val="1"/>
        <w:widowControl w:val="0"/>
        <w:numPr>
          <w:ilvl w:val="1"/>
          <w:numId w:val="8"/>
        </w:numPr>
        <w:shd w:val="clear" w:color="auto" w:fill="auto"/>
        <w:tabs>
          <w:tab w:val="left" w:pos="1086"/>
        </w:tabs>
        <w:spacing w:before="0" w:after="0" w:line="240" w:lineRule="auto"/>
        <w:ind w:left="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Возврат денежных средств Обучающемуся/Заказчику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6F47D9" w:rsidRDefault="006F47D9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5. ПОРЯДОК ИЗМЕНЕНИЯ И РАСТОРЖЕНИЯ ДОГОВОРА</w:t>
      </w:r>
      <w:bookmarkEnd w:id="4"/>
    </w:p>
    <w:p w:rsidR="00D705CD" w:rsidRPr="00293D47" w:rsidRDefault="00D705CD" w:rsidP="00CC5F85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Техникум, повлекшего по вине Обучающегося его незаконное зачисление для обучения;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применения к обучающемуся, достигшему возраста 15 лет, отчисления как меры дисциплинарного взыскания;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</w:t>
      </w:r>
      <w:r>
        <w:rPr>
          <w:rFonts w:ascii="Times New Roman" w:hAnsi="Times New Roman" w:cs="Times New Roman"/>
          <w:sz w:val="24"/>
          <w:szCs w:val="24"/>
        </w:rPr>
        <w:t>твий (бездействий) обучающегося;</w:t>
      </w:r>
    </w:p>
    <w:p w:rsidR="00D77732" w:rsidRPr="00293D47" w:rsidRDefault="00D77732" w:rsidP="00CC5F85">
      <w:pPr>
        <w:pStyle w:val="1"/>
        <w:widowControl w:val="0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3D47">
        <w:rPr>
          <w:rFonts w:ascii="Times New Roman" w:hAnsi="Times New Roman" w:cs="Times New Roman"/>
          <w:bCs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D705CD" w:rsidRPr="00293D47" w:rsidRDefault="006F47D9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05CD" w:rsidRPr="00293D47" w:rsidRDefault="00706F33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</w:t>
      </w:r>
      <w:r w:rsidR="00D705CD" w:rsidRPr="00293D47">
        <w:rPr>
          <w:rFonts w:ascii="Times New Roman" w:hAnsi="Times New Roman" w:cs="Times New Roman"/>
          <w:sz w:val="24"/>
          <w:szCs w:val="24"/>
        </w:rPr>
        <w:lastRenderedPageBreak/>
        <w:t>также в случае установления нарушения правил приема в Техникум, повлекшего по вине Обучающегося его незаконное зачисление;</w:t>
      </w:r>
    </w:p>
    <w:p w:rsidR="00D705CD" w:rsidRPr="00293D47" w:rsidRDefault="00706F33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возмещения Обучающемуся </w:t>
      </w:r>
      <w:r w:rsidR="00D95023" w:rsidRPr="00293D47">
        <w:rPr>
          <w:rFonts w:ascii="Times New Roman" w:hAnsi="Times New Roman" w:cs="Times New Roman"/>
          <w:sz w:val="24"/>
          <w:szCs w:val="24"/>
        </w:rPr>
        <w:t xml:space="preserve">фактически понесенных </w:t>
      </w:r>
      <w:r w:rsidR="00D77732" w:rsidRPr="00293D47">
        <w:rPr>
          <w:rFonts w:ascii="Times New Roman" w:hAnsi="Times New Roman" w:cs="Times New Roman"/>
          <w:sz w:val="24"/>
          <w:szCs w:val="24"/>
        </w:rPr>
        <w:t>расходов</w:t>
      </w:r>
      <w:r w:rsidRPr="00293D47">
        <w:rPr>
          <w:rFonts w:ascii="Times New Roman" w:hAnsi="Times New Roman" w:cs="Times New Roman"/>
          <w:sz w:val="24"/>
          <w:szCs w:val="24"/>
        </w:rPr>
        <w:t>. Прекращение договора оформляется дополнительным соглашением.</w:t>
      </w:r>
    </w:p>
    <w:p w:rsidR="00D705CD" w:rsidRPr="00293D47" w:rsidRDefault="00D705CD" w:rsidP="00CC5F8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293D47">
        <w:rPr>
          <w:rFonts w:ascii="Times New Roman" w:eastAsia="Calibri" w:hAnsi="Times New Roman" w:cs="Times New Roman"/>
          <w:color w:val="auto"/>
          <w:lang w:eastAsia="en-US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705CD" w:rsidRPr="00293D47" w:rsidRDefault="00D705CD" w:rsidP="00CC5F85">
      <w:pPr>
        <w:pStyle w:val="1"/>
        <w:widowControl w:val="0"/>
        <w:shd w:val="clear" w:color="auto" w:fill="auto"/>
        <w:tabs>
          <w:tab w:val="left" w:pos="1090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293D47">
        <w:rPr>
          <w:rFonts w:ascii="Times New Roman" w:hAnsi="Times New Roman" w:cs="Times New Roman"/>
          <w:sz w:val="24"/>
          <w:szCs w:val="24"/>
        </w:rPr>
        <w:t xml:space="preserve">6. ОТВЕТСТВЕННОСТЬ ИСПОЛНИТЕЛЯ И </w:t>
      </w:r>
      <w:bookmarkEnd w:id="5"/>
      <w:r w:rsidRPr="00293D47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5CD" w:rsidRPr="00293D47" w:rsidRDefault="00706F33" w:rsidP="00CC5F85">
      <w:pPr>
        <w:pStyle w:val="1"/>
        <w:widowControl w:val="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706F33" w:rsidRDefault="00706F33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 xml:space="preserve">соразмерного уменьшения стоимости оказанной образовательной услуги; </w:t>
      </w:r>
    </w:p>
    <w:p w:rsidR="00D705CD" w:rsidRPr="00293D47" w:rsidRDefault="00706F33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105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05CD" w:rsidRPr="00293D47" w:rsidRDefault="002245FF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5CD" w:rsidRPr="00293D47" w:rsidRDefault="002245FF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45FF" w:rsidRDefault="002245FF" w:rsidP="00CC5F85">
      <w:pPr>
        <w:pStyle w:val="1"/>
        <w:widowControl w:val="0"/>
        <w:shd w:val="clear" w:color="auto" w:fill="auto"/>
        <w:spacing w:before="0"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5CD" w:rsidRPr="00293D47">
        <w:rPr>
          <w:rFonts w:ascii="Times New Roman" w:hAnsi="Times New Roman" w:cs="Times New Roman"/>
          <w:sz w:val="24"/>
          <w:szCs w:val="24"/>
        </w:rPr>
        <w:t xml:space="preserve">услуги; </w:t>
      </w:r>
    </w:p>
    <w:p w:rsidR="00D705CD" w:rsidRPr="00293D47" w:rsidRDefault="002245FF" w:rsidP="00CC5F85">
      <w:pPr>
        <w:pStyle w:val="1"/>
        <w:widowControl w:val="0"/>
        <w:shd w:val="clear" w:color="auto" w:fill="auto"/>
        <w:spacing w:before="0" w:after="0" w:line="240" w:lineRule="auto"/>
        <w:ind w:right="29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5CD" w:rsidRPr="00293D47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129"/>
          <w:tab w:val="left" w:pos="7398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обязательства, возникшей по вине Обучающегося, услуги Исполнителя подлежат оплате в полном объеме.</w:t>
      </w:r>
      <w:r w:rsidRPr="00293D47">
        <w:rPr>
          <w:rFonts w:ascii="Times New Roman" w:hAnsi="Times New Roman" w:cs="Times New Roman"/>
          <w:sz w:val="24"/>
          <w:szCs w:val="24"/>
        </w:rPr>
        <w:tab/>
      </w:r>
    </w:p>
    <w:p w:rsidR="00D705CD" w:rsidRPr="00293D47" w:rsidRDefault="00D705CD" w:rsidP="00CC5F85">
      <w:pPr>
        <w:pStyle w:val="1"/>
        <w:widowControl w:val="0"/>
        <w:numPr>
          <w:ilvl w:val="1"/>
          <w:numId w:val="6"/>
        </w:numPr>
        <w:shd w:val="clear" w:color="auto" w:fill="auto"/>
        <w:tabs>
          <w:tab w:val="left" w:pos="1143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(форс- мажор),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B906C3" w:rsidRDefault="00B906C3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7"/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7. СРОК ДЕЙСТВИЯ ДОГОВОРА И ВОЗНИКНОВЕНИЕ ОБРАЗОВАТЕЛЬНЫХ ОТНОШЕНИЙ</w:t>
      </w:r>
      <w:bookmarkEnd w:id="6"/>
    </w:p>
    <w:p w:rsidR="00D705CD" w:rsidRPr="00293D47" w:rsidRDefault="00D705CD" w:rsidP="00CC5F85">
      <w:pPr>
        <w:pStyle w:val="1"/>
        <w:widowControl w:val="0"/>
        <w:shd w:val="clear" w:color="auto" w:fill="auto"/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Техникумом по результатам конкурсного отбора, проводимого в соответствии с Правилами приема в Техникум. В случае не прохождения Заказчиком конкурсного отбора Договор прекращает свое действие вследствие невозможности </w:t>
      </w:r>
      <w:r w:rsidRPr="00293D47">
        <w:rPr>
          <w:rFonts w:ascii="Times New Roman" w:hAnsi="Times New Roman" w:cs="Times New Roman"/>
          <w:sz w:val="24"/>
          <w:szCs w:val="24"/>
        </w:rPr>
        <w:lastRenderedPageBreak/>
        <w:t>исполнения, а внесенные денежные средства подлежат возврату в полном объеме.</w:t>
      </w:r>
    </w:p>
    <w:p w:rsidR="00B906C3" w:rsidRDefault="00B906C3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8"/>
    </w:p>
    <w:p w:rsidR="00D705CD" w:rsidRPr="00293D47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8. РАЗРЕШЕНИЕ СПОРОВ</w:t>
      </w:r>
      <w:bookmarkEnd w:id="7"/>
    </w:p>
    <w:p w:rsidR="00D705CD" w:rsidRPr="00293D47" w:rsidRDefault="00D705CD" w:rsidP="00CC5F85">
      <w:pPr>
        <w:pStyle w:val="1"/>
        <w:widowControl w:val="0"/>
        <w:shd w:val="clear" w:color="auto" w:fill="auto"/>
        <w:tabs>
          <w:tab w:val="left" w:pos="1110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D705CD" w:rsidRPr="00293D47" w:rsidRDefault="00D705CD" w:rsidP="00CC5F85">
      <w:pPr>
        <w:pStyle w:val="1"/>
        <w:widowControl w:val="0"/>
        <w:shd w:val="clear" w:color="auto" w:fill="auto"/>
        <w:tabs>
          <w:tab w:val="left" w:pos="1086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8.2. Все споры, возникающие при исполнении настоящего Договора, решаются Сторонами путем переговоров.</w:t>
      </w:r>
    </w:p>
    <w:p w:rsidR="00D705CD" w:rsidRPr="00293D47" w:rsidRDefault="00D705CD" w:rsidP="00CC5F85">
      <w:pPr>
        <w:pStyle w:val="1"/>
        <w:widowControl w:val="0"/>
        <w:shd w:val="clear" w:color="auto" w:fill="auto"/>
        <w:tabs>
          <w:tab w:val="left" w:pos="1066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8.3. 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B906C3" w:rsidRDefault="00B906C3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9"/>
    </w:p>
    <w:p w:rsidR="00D705CD" w:rsidRDefault="00D705CD" w:rsidP="00CC5F85">
      <w:pPr>
        <w:pStyle w:val="22"/>
        <w:widowControl w:val="0"/>
        <w:shd w:val="clear" w:color="auto" w:fill="auto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  <w:bookmarkEnd w:id="8"/>
    </w:p>
    <w:p w:rsidR="00D705CD" w:rsidRPr="00293D47" w:rsidRDefault="00D705CD" w:rsidP="00CC5F85">
      <w:pPr>
        <w:pStyle w:val="a4"/>
        <w:widowControl w:val="0"/>
        <w:numPr>
          <w:ilvl w:val="0"/>
          <w:numId w:val="7"/>
        </w:numPr>
        <w:tabs>
          <w:tab w:val="left" w:pos="1071"/>
        </w:tabs>
        <w:autoSpaceDE w:val="0"/>
        <w:autoSpaceDN w:val="0"/>
        <w:adjustRightInd w:val="0"/>
        <w:ind w:left="0" w:right="20" w:firstLine="540"/>
        <w:jc w:val="both"/>
        <w:rPr>
          <w:rFonts w:ascii="Times New Roman" w:hAnsi="Times New Roman" w:cs="Times New Roman"/>
        </w:rPr>
      </w:pPr>
      <w:r w:rsidRPr="00293D47">
        <w:rPr>
          <w:rFonts w:ascii="Times New Roman" w:eastAsia="Calibri" w:hAnsi="Times New Roman" w:cs="Times New Roman"/>
          <w:color w:val="auto"/>
          <w:lang w:eastAsia="en-US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</w:t>
      </w:r>
      <w:bookmarkStart w:id="9" w:name="_GoBack"/>
      <w:bookmarkEnd w:id="9"/>
      <w:r w:rsidRPr="00293D47">
        <w:rPr>
          <w:rFonts w:ascii="Times New Roman" w:hAnsi="Times New Roman" w:cs="Times New Roman"/>
          <w:sz w:val="24"/>
          <w:szCs w:val="24"/>
        </w:rPr>
        <w:t>ти «Интернет» на дату заключения настоящего Договора.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5CD" w:rsidRPr="00293D47" w:rsidRDefault="00D705CD" w:rsidP="00CC5F85">
      <w:pPr>
        <w:pStyle w:val="1"/>
        <w:widowControl w:val="0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D47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705CD" w:rsidRPr="00947161" w:rsidRDefault="00D705CD" w:rsidP="00CC5F85">
      <w:pPr>
        <w:pStyle w:val="22"/>
        <w:widowControl w:val="0"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0"/>
    </w:p>
    <w:p w:rsidR="009E48AD" w:rsidRDefault="00D705CD" w:rsidP="00CC5F85">
      <w:pPr>
        <w:pStyle w:val="22"/>
        <w:widowControl w:val="0"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  <w:bookmarkEnd w:id="10"/>
    </w:p>
    <w:tbl>
      <w:tblPr>
        <w:tblStyle w:val="ac"/>
        <w:tblW w:w="0" w:type="auto"/>
        <w:tblInd w:w="2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260"/>
        <w:gridCol w:w="3421"/>
        <w:gridCol w:w="3494"/>
      </w:tblGrid>
      <w:tr w:rsidR="009E48AD" w:rsidRPr="00085DF4" w:rsidTr="005C380D">
        <w:tc>
          <w:tcPr>
            <w:tcW w:w="3284" w:type="dxa"/>
          </w:tcPr>
          <w:p w:rsidR="009E48AD" w:rsidRPr="00085DF4" w:rsidRDefault="009E48AD" w:rsidP="00CC5F85">
            <w:pPr>
              <w:widowControl w:val="0"/>
              <w:ind w:firstLine="5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5DF4"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  <w:p w:rsidR="009E48AD" w:rsidRPr="00085DF4" w:rsidRDefault="009E48AD" w:rsidP="00CC5F85">
            <w:pPr>
              <w:pStyle w:val="22"/>
              <w:widowControl w:val="0"/>
              <w:shd w:val="clear" w:color="auto" w:fill="auto"/>
              <w:spacing w:before="0" w:after="0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8AD" w:rsidRPr="00085DF4" w:rsidRDefault="009E48AD" w:rsidP="00CC5F85">
            <w:pPr>
              <w:pStyle w:val="2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F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3543" w:type="dxa"/>
          </w:tcPr>
          <w:p w:rsidR="009E48AD" w:rsidRPr="00085DF4" w:rsidRDefault="009E48AD" w:rsidP="00CC5F85">
            <w:pPr>
              <w:pStyle w:val="2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F4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</w:tc>
      </w:tr>
      <w:tr w:rsidR="009E48AD" w:rsidTr="005C380D">
        <w:tc>
          <w:tcPr>
            <w:tcW w:w="3284" w:type="dxa"/>
          </w:tcPr>
          <w:p w:rsidR="009E48AD" w:rsidRPr="0021713E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21713E">
              <w:rPr>
                <w:rFonts w:ascii="Times New Roman" w:hAnsi="Times New Roman" w:cs="Times New Roman"/>
                <w:b/>
                <w:lang w:eastAsia="en-US"/>
              </w:rPr>
              <w:t>КГБ ПОУ ХТВТ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680007, г. Хабаровск, ул. Ремесленная, 8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тел.: 48-51-09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ИНН 2723909610 / КПП 272301001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УФК по Хабаровскому краю (КГБ ПОУ ХТВТ л/с 20226Ц04320)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р/с 40601810000001000001</w:t>
            </w:r>
          </w:p>
          <w:p w:rsidR="009E48AD" w:rsidRPr="00947161" w:rsidRDefault="00CC296B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Отделение Хабаровск</w:t>
            </w:r>
            <w:r w:rsidR="009E48AD" w:rsidRPr="00947161">
              <w:rPr>
                <w:rFonts w:ascii="Times New Roman" w:hAnsi="Times New Roman" w:cs="Times New Roman"/>
                <w:lang w:eastAsia="en-US"/>
              </w:rPr>
              <w:t>, г. Хабаровск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БИК 040813001</w:t>
            </w:r>
          </w:p>
          <w:p w:rsidR="009E48AD" w:rsidRPr="00947161" w:rsidRDefault="009E48AD" w:rsidP="00CC5F85">
            <w:pPr>
              <w:widowControl w:val="0"/>
              <w:tabs>
                <w:tab w:val="left" w:pos="3021"/>
              </w:tabs>
              <w:ind w:hanging="2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к/с нет</w:t>
            </w:r>
          </w:p>
          <w:p w:rsidR="009E48AD" w:rsidRDefault="009E48AD" w:rsidP="00CC5F85">
            <w:pPr>
              <w:pStyle w:val="22"/>
              <w:widowControl w:val="0"/>
              <w:shd w:val="clear" w:color="auto" w:fill="auto"/>
              <w:spacing w:before="0" w:after="194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E48AD" w:rsidRPr="00826FB6" w:rsidRDefault="009E48AD" w:rsidP="00CC5F85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Ф.</w:t>
            </w:r>
            <w:r w:rsidRPr="00826FB6">
              <w:rPr>
                <w:rFonts w:ascii="Times New Roman" w:eastAsia="Times New Roman" w:hAnsi="Times New Roman" w:cs="Times New Roman"/>
                <w:lang w:eastAsia="en-US"/>
              </w:rPr>
              <w:t>И.О:</w:t>
            </w:r>
          </w:p>
          <w:p w:rsidR="009E48AD" w:rsidRPr="00826FB6" w:rsidRDefault="009E48AD" w:rsidP="00CC5F85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Паспорт: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 xml:space="preserve">Выдан: 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дата выдачи: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код подразделения: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проживающий(-ая) по адресу: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296B" w:rsidRDefault="00CC296B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конт. тел.: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эл. почта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ИНН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СНИЛС</w:t>
            </w:r>
          </w:p>
          <w:p w:rsidR="009E48AD" w:rsidRDefault="009E48AD" w:rsidP="00CC5F85">
            <w:pPr>
              <w:pStyle w:val="22"/>
              <w:widowControl w:val="0"/>
              <w:shd w:val="clear" w:color="auto" w:fill="auto"/>
              <w:spacing w:before="0" w:after="194" w:line="1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8AD" w:rsidRPr="00826FB6" w:rsidRDefault="009E48AD" w:rsidP="00CC5F85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Ф.</w:t>
            </w:r>
            <w:r w:rsidRPr="00826FB6">
              <w:rPr>
                <w:rFonts w:ascii="Times New Roman" w:eastAsia="Times New Roman" w:hAnsi="Times New Roman" w:cs="Times New Roman"/>
                <w:lang w:eastAsia="en-US"/>
              </w:rPr>
              <w:t>И.О:</w:t>
            </w:r>
          </w:p>
          <w:p w:rsidR="009E48AD" w:rsidRPr="00826FB6" w:rsidRDefault="009E48AD" w:rsidP="00CC5F85">
            <w:pPr>
              <w:widowControl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Паспорт: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 xml:space="preserve">Выдан: 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дата выдачи: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код подразделения: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проживающий(-ая) по адресу: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296B" w:rsidRDefault="00CC296B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конт. тел.:</w:t>
            </w:r>
          </w:p>
          <w:p w:rsidR="009E48AD" w:rsidRPr="00826FB6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эл. почта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ИНН</w:t>
            </w:r>
          </w:p>
          <w:p w:rsidR="009E48AD" w:rsidRDefault="009E48AD" w:rsidP="00CC5F85">
            <w:pPr>
              <w:widowControl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СНИЛС</w:t>
            </w:r>
          </w:p>
          <w:p w:rsidR="009E48AD" w:rsidRDefault="009E48AD" w:rsidP="00CC5F85">
            <w:pPr>
              <w:widowControl w:val="0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E48AD" w:rsidTr="005C380D">
        <w:tc>
          <w:tcPr>
            <w:tcW w:w="3284" w:type="dxa"/>
          </w:tcPr>
          <w:p w:rsidR="009E48AD" w:rsidRPr="0021713E" w:rsidRDefault="009E48AD" w:rsidP="00CC5F85">
            <w:pPr>
              <w:widowControl w:val="0"/>
              <w:ind w:left="-2" w:firstLine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171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9E48AD" w:rsidRPr="0021713E" w:rsidRDefault="009E48AD" w:rsidP="00CC5F85">
            <w:pPr>
              <w:widowControl w:val="0"/>
              <w:ind w:left="-2" w:firstLine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1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_____________ А.А. Гаркуша     </w:t>
            </w:r>
            <w:r w:rsidRPr="002171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       </w:t>
            </w:r>
            <w:r w:rsidR="00CD0AA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 xml:space="preserve">         </w:t>
            </w:r>
            <w:r w:rsidRPr="0021713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М.П.</w:t>
            </w:r>
          </w:p>
        </w:tc>
        <w:tc>
          <w:tcPr>
            <w:tcW w:w="3467" w:type="dxa"/>
          </w:tcPr>
          <w:p w:rsidR="009E48AD" w:rsidRDefault="009E48AD" w:rsidP="00CC5F85">
            <w:pPr>
              <w:widowControl w:val="0"/>
              <w:rPr>
                <w:rFonts w:ascii="Times New Roman" w:hAnsi="Times New Roman" w:cs="Times New Roman"/>
              </w:rPr>
            </w:pPr>
          </w:p>
          <w:p w:rsidR="009E48AD" w:rsidRDefault="009E48AD" w:rsidP="00CC5F85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/_______________/</w:t>
            </w:r>
          </w:p>
          <w:p w:rsidR="00CC296B" w:rsidRPr="00CC296B" w:rsidRDefault="00CC296B" w:rsidP="00CC5F85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подпись            </w:t>
            </w:r>
            <w:r w:rsidR="0055581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Ф.И.О.</w:t>
            </w:r>
          </w:p>
        </w:tc>
        <w:tc>
          <w:tcPr>
            <w:tcW w:w="3543" w:type="dxa"/>
          </w:tcPr>
          <w:p w:rsidR="00555816" w:rsidRDefault="00555816" w:rsidP="00CC5F85">
            <w:pPr>
              <w:pStyle w:val="2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8AD" w:rsidRDefault="009E48AD" w:rsidP="00CC5F85">
            <w:pPr>
              <w:pStyle w:val="22"/>
              <w:widowControl w:val="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/_______________/</w:t>
            </w:r>
          </w:p>
          <w:p w:rsidR="00CC296B" w:rsidRDefault="00555816" w:rsidP="00CC5F85">
            <w:pPr>
              <w:pStyle w:val="22"/>
              <w:widowControl w:val="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CC296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CC296B">
              <w:rPr>
                <w:rFonts w:ascii="Times New Roman" w:hAnsi="Times New Roman" w:cs="Times New Roman"/>
                <w:sz w:val="16"/>
                <w:szCs w:val="16"/>
              </w:rPr>
              <w:t xml:space="preserve">   Ф.И.О.</w:t>
            </w:r>
          </w:p>
        </w:tc>
      </w:tr>
    </w:tbl>
    <w:p w:rsidR="009E48AD" w:rsidRPr="00947161" w:rsidRDefault="009E48AD" w:rsidP="00CC5F85">
      <w:pPr>
        <w:pStyle w:val="22"/>
        <w:widowControl w:val="0"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CC5F85">
      <w:pPr>
        <w:widowControl w:val="0"/>
        <w:rPr>
          <w:rFonts w:ascii="Times New Roman" w:hAnsi="Times New Roman" w:cs="Times New Roman"/>
        </w:rPr>
      </w:pPr>
    </w:p>
    <w:p w:rsidR="00D705CD" w:rsidRPr="00947161" w:rsidRDefault="00D705CD" w:rsidP="00CC5F85">
      <w:pPr>
        <w:widowControl w:val="0"/>
        <w:rPr>
          <w:rFonts w:ascii="Times New Roman" w:hAnsi="Times New Roman" w:cs="Times New Roman"/>
        </w:rPr>
      </w:pPr>
    </w:p>
    <w:sectPr w:rsidR="00D705CD" w:rsidRPr="00947161" w:rsidSect="00153C61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B4" w:rsidRDefault="00D819B4">
      <w:r>
        <w:separator/>
      </w:r>
    </w:p>
  </w:endnote>
  <w:endnote w:type="continuationSeparator" w:id="0">
    <w:p w:rsidR="00D819B4" w:rsidRDefault="00D8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B4" w:rsidRDefault="00D819B4">
      <w:r>
        <w:separator/>
      </w:r>
    </w:p>
  </w:footnote>
  <w:footnote w:type="continuationSeparator" w:id="0">
    <w:p w:rsidR="00D819B4" w:rsidRDefault="00D8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3D" w:rsidRPr="005005C5" w:rsidRDefault="00D705CD" w:rsidP="005005C5">
    <w:pPr>
      <w:pStyle w:val="a5"/>
      <w:jc w:val="center"/>
      <w:rPr>
        <w:rFonts w:ascii="Times New Roman" w:hAnsi="Times New Roman" w:cs="Times New Roman"/>
      </w:rPr>
    </w:pPr>
    <w:r w:rsidRPr="00E9323D">
      <w:rPr>
        <w:rFonts w:ascii="Times New Roman" w:hAnsi="Times New Roman" w:cs="Times New Roman"/>
      </w:rPr>
      <w:fldChar w:fldCharType="begin"/>
    </w:r>
    <w:r w:rsidRPr="00E9323D">
      <w:rPr>
        <w:rFonts w:ascii="Times New Roman" w:hAnsi="Times New Roman" w:cs="Times New Roman"/>
      </w:rPr>
      <w:instrText xml:space="preserve"> PAGE   \* MERGEFORMAT </w:instrText>
    </w:r>
    <w:r w:rsidRPr="00E9323D">
      <w:rPr>
        <w:rFonts w:ascii="Times New Roman" w:hAnsi="Times New Roman" w:cs="Times New Roman"/>
      </w:rPr>
      <w:fldChar w:fldCharType="separate"/>
    </w:r>
    <w:r w:rsidR="00123149">
      <w:rPr>
        <w:rFonts w:ascii="Times New Roman" w:hAnsi="Times New Roman" w:cs="Times New Roman"/>
        <w:noProof/>
      </w:rPr>
      <w:t>5</w:t>
    </w:r>
    <w:r w:rsidRPr="00E9323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53756FB"/>
    <w:multiLevelType w:val="multilevel"/>
    <w:tmpl w:val="6A104778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75E98"/>
    <w:multiLevelType w:val="multilevel"/>
    <w:tmpl w:val="C5BA04F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725B1"/>
    <w:multiLevelType w:val="multilevel"/>
    <w:tmpl w:val="33BC04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F779A8"/>
    <w:multiLevelType w:val="multilevel"/>
    <w:tmpl w:val="15220D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C7107"/>
    <w:multiLevelType w:val="multilevel"/>
    <w:tmpl w:val="CD142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76445"/>
    <w:multiLevelType w:val="multilevel"/>
    <w:tmpl w:val="E17878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eastAsia="Times New Roman" w:hint="default"/>
      </w:rPr>
    </w:lvl>
  </w:abstractNum>
  <w:abstractNum w:abstractNumId="7" w15:restartNumberingAfterBreak="0">
    <w:nsid w:val="649C0B03"/>
    <w:multiLevelType w:val="multilevel"/>
    <w:tmpl w:val="CE040C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F359CE"/>
    <w:multiLevelType w:val="multilevel"/>
    <w:tmpl w:val="7C58E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E8260D"/>
    <w:multiLevelType w:val="multilevel"/>
    <w:tmpl w:val="D2C68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D"/>
    <w:rsid w:val="00040415"/>
    <w:rsid w:val="00085DF4"/>
    <w:rsid w:val="000D0F1D"/>
    <w:rsid w:val="000E685D"/>
    <w:rsid w:val="000F3852"/>
    <w:rsid w:val="00123149"/>
    <w:rsid w:val="00153C61"/>
    <w:rsid w:val="00163DB7"/>
    <w:rsid w:val="00174927"/>
    <w:rsid w:val="001A6AF0"/>
    <w:rsid w:val="001B28B6"/>
    <w:rsid w:val="001C1ED9"/>
    <w:rsid w:val="001D5035"/>
    <w:rsid w:val="001D70C1"/>
    <w:rsid w:val="00207409"/>
    <w:rsid w:val="00212BD6"/>
    <w:rsid w:val="002245FF"/>
    <w:rsid w:val="00250C7D"/>
    <w:rsid w:val="002630CB"/>
    <w:rsid w:val="00293D47"/>
    <w:rsid w:val="00313876"/>
    <w:rsid w:val="003C4D2D"/>
    <w:rsid w:val="003F3F0E"/>
    <w:rsid w:val="004732F0"/>
    <w:rsid w:val="004C2B35"/>
    <w:rsid w:val="004C6D99"/>
    <w:rsid w:val="004F6A6B"/>
    <w:rsid w:val="005005C5"/>
    <w:rsid w:val="00514F22"/>
    <w:rsid w:val="00520258"/>
    <w:rsid w:val="0054298E"/>
    <w:rsid w:val="00555816"/>
    <w:rsid w:val="005774BA"/>
    <w:rsid w:val="0059453E"/>
    <w:rsid w:val="005C380D"/>
    <w:rsid w:val="006062B8"/>
    <w:rsid w:val="00632568"/>
    <w:rsid w:val="006D6459"/>
    <w:rsid w:val="006F47D9"/>
    <w:rsid w:val="00706F33"/>
    <w:rsid w:val="00714687"/>
    <w:rsid w:val="0078633F"/>
    <w:rsid w:val="007B3010"/>
    <w:rsid w:val="007D083A"/>
    <w:rsid w:val="007D3D27"/>
    <w:rsid w:val="0081465C"/>
    <w:rsid w:val="00815D84"/>
    <w:rsid w:val="00826FB6"/>
    <w:rsid w:val="00852E3A"/>
    <w:rsid w:val="008C18F9"/>
    <w:rsid w:val="008E5FC6"/>
    <w:rsid w:val="008F0D56"/>
    <w:rsid w:val="008F3338"/>
    <w:rsid w:val="009056BF"/>
    <w:rsid w:val="009459D6"/>
    <w:rsid w:val="00947161"/>
    <w:rsid w:val="00967778"/>
    <w:rsid w:val="00990D15"/>
    <w:rsid w:val="009E48AD"/>
    <w:rsid w:val="00A20E47"/>
    <w:rsid w:val="00A275E8"/>
    <w:rsid w:val="00A869CC"/>
    <w:rsid w:val="00AE0453"/>
    <w:rsid w:val="00AE3DBA"/>
    <w:rsid w:val="00B11A9B"/>
    <w:rsid w:val="00B906C3"/>
    <w:rsid w:val="00C27068"/>
    <w:rsid w:val="00CA6ED7"/>
    <w:rsid w:val="00CB0445"/>
    <w:rsid w:val="00CB343D"/>
    <w:rsid w:val="00CB7993"/>
    <w:rsid w:val="00CC296B"/>
    <w:rsid w:val="00CC5F85"/>
    <w:rsid w:val="00CD0AAC"/>
    <w:rsid w:val="00CE1541"/>
    <w:rsid w:val="00D11BF4"/>
    <w:rsid w:val="00D6230E"/>
    <w:rsid w:val="00D705CD"/>
    <w:rsid w:val="00D77732"/>
    <w:rsid w:val="00D819B4"/>
    <w:rsid w:val="00D95023"/>
    <w:rsid w:val="00DD5F63"/>
    <w:rsid w:val="00E1529B"/>
    <w:rsid w:val="00E2591A"/>
    <w:rsid w:val="00E46BEB"/>
    <w:rsid w:val="00E52172"/>
    <w:rsid w:val="00E82E7A"/>
    <w:rsid w:val="00ED6E1D"/>
    <w:rsid w:val="00F23C1D"/>
    <w:rsid w:val="00F272E5"/>
    <w:rsid w:val="00F81072"/>
    <w:rsid w:val="00F8123A"/>
    <w:rsid w:val="00FA5631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EA6F"/>
  <w15:docId w15:val="{CE1EBC25-6B4B-4D5A-9506-7F4988CA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8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;Курсив"/>
    <w:basedOn w:val="a3"/>
    <w:rsid w:val="00D705CD"/>
    <w:rPr>
      <w:rFonts w:eastAsia="Times New Roman"/>
      <w:b/>
      <w:bCs/>
      <w:i/>
      <w:i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5CD"/>
    <w:rPr>
      <w:rFonts w:eastAsia="Times New Roman"/>
      <w:sz w:val="17"/>
      <w:szCs w:val="17"/>
      <w:shd w:val="clear" w:color="auto" w:fill="FFFFFF"/>
    </w:rPr>
  </w:style>
  <w:style w:type="character" w:customStyle="1" w:styleId="105pt">
    <w:name w:val="Основной текст + 10;5 pt;Курсив"/>
    <w:basedOn w:val="a3"/>
    <w:rsid w:val="00D705CD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CD"/>
    <w:pPr>
      <w:shd w:val="clear" w:color="auto" w:fill="FFFFFF"/>
      <w:spacing w:before="600" w:after="120" w:line="0" w:lineRule="atLeast"/>
      <w:ind w:firstLine="3440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D705CD"/>
    <w:pPr>
      <w:shd w:val="clear" w:color="auto" w:fill="FFFFFF"/>
      <w:spacing w:before="120" w:after="12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3"/>
    <w:rsid w:val="00D705CD"/>
    <w:pPr>
      <w:shd w:val="clear" w:color="auto" w:fill="FFFFFF"/>
      <w:spacing w:before="120" w:after="30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D705CD"/>
    <w:pPr>
      <w:shd w:val="clear" w:color="auto" w:fill="FFFFFF"/>
      <w:spacing w:before="120" w:after="300" w:line="0" w:lineRule="atLeast"/>
      <w:outlineLvl w:val="1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705CD"/>
    <w:pPr>
      <w:shd w:val="clear" w:color="auto" w:fill="FFFFFF"/>
      <w:spacing w:before="600" w:after="300" w:line="0" w:lineRule="atLeast"/>
    </w:pPr>
    <w:rPr>
      <w:rFonts w:asciiTheme="minorHAnsi" w:eastAsia="Times New Roman" w:hAnsiTheme="minorHAnsi" w:cstheme="minorBidi"/>
      <w:color w:val="auto"/>
      <w:sz w:val="17"/>
      <w:szCs w:val="17"/>
      <w:lang w:eastAsia="en-US"/>
    </w:rPr>
  </w:style>
  <w:style w:type="paragraph" w:customStyle="1" w:styleId="ConsPlusNormal">
    <w:name w:val="ConsPlusNormal"/>
    <w:rsid w:val="00D7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0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1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5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E5F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E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BCAEEBBE0971BB9F22F0BAD500C39850BA7DA315F10ECF5702ABA705066E1750EDA6D478C258A18r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Пользователь Windows</cp:lastModifiedBy>
  <cp:revision>2</cp:revision>
  <cp:lastPrinted>2018-07-04T00:09:00Z</cp:lastPrinted>
  <dcterms:created xsi:type="dcterms:W3CDTF">2018-07-04T00:21:00Z</dcterms:created>
  <dcterms:modified xsi:type="dcterms:W3CDTF">2018-07-04T00:21:00Z</dcterms:modified>
</cp:coreProperties>
</file>