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C8" w:rsidRPr="007370B2" w:rsidRDefault="00094FC8" w:rsidP="00094FC8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201</w:t>
      </w:r>
      <w:r>
        <w:rPr>
          <w:rFonts w:ascii="Times New Roman" w:eastAsia="Arial Unicode MS" w:hAnsi="Times New Roman"/>
          <w:sz w:val="28"/>
          <w:szCs w:val="28"/>
        </w:rPr>
        <w:t>9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094FC8" w:rsidRPr="007370B2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4FC8" w:rsidRPr="00967291" w:rsidRDefault="00094FC8" w:rsidP="00094FC8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094FC8" w:rsidRPr="00967291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20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Default="00094FC8" w:rsidP="00094FC8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/>
      </w:tblPr>
      <w:tblGrid>
        <w:gridCol w:w="594"/>
        <w:gridCol w:w="966"/>
        <w:gridCol w:w="1134"/>
        <w:gridCol w:w="6945"/>
      </w:tblGrid>
      <w:tr w:rsidR="00094FC8" w:rsidRPr="003437D2" w:rsidTr="00F90D35">
        <w:tc>
          <w:tcPr>
            <w:tcW w:w="594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gridSpan w:val="2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Хабаровского края</w:t>
            </w:r>
          </w:p>
        </w:tc>
        <w:tc>
          <w:tcPr>
            <w:tcW w:w="6945" w:type="dxa"/>
            <w:shd w:val="clear" w:color="auto" w:fill="auto"/>
          </w:tcPr>
          <w:p w:rsidR="00094FC8" w:rsidRPr="00E14820" w:rsidRDefault="00094FC8" w:rsidP="00F90D35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094FC8" w:rsidRPr="00B026AE" w:rsidTr="00F90D35">
        <w:tblPrEx>
          <w:tblLook w:val="000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B026AE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094FC8" w:rsidRPr="00B026AE" w:rsidTr="00F90D35">
        <w:tblPrEx>
          <w:tblLook w:val="000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Коллегия адвокатов Хабаровского края «Дом права» 680000, гор. Хабаровск, ул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 Дзержинского, д. 34, офис 206,</w:t>
            </w:r>
          </w:p>
          <w:p w:rsidR="00094FC8" w:rsidRPr="00B026AE" w:rsidRDefault="00094FC8" w:rsidP="00F90D35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B75E5">
              <w:rPr>
                <w:rFonts w:ascii="Times New Roman" w:hAnsi="Times New Roman"/>
                <w:i/>
                <w:sz w:val="28"/>
                <w:szCs w:val="28"/>
              </w:rPr>
              <w:t>тел. (4212) 60-22-31, 8(962) 220-22-31</w:t>
            </w:r>
          </w:p>
        </w:tc>
      </w:tr>
      <w:tr w:rsidR="00094FC8" w:rsidRPr="00B026AE" w:rsidTr="00F90D35">
        <w:tblPrEx>
          <w:tblLook w:val="000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Бестужева Елена Николаевна</w:t>
            </w:r>
          </w:p>
        </w:tc>
      </w:tr>
      <w:tr w:rsidR="00094FC8" w:rsidRPr="00B026AE" w:rsidTr="00F90D35">
        <w:tblPrEx>
          <w:tblLook w:val="000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Юшенко Константин Петрович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1B75E5">
              <w:rPr>
                <w:rStyle w:val="FontStyle12"/>
                <w:sz w:val="28"/>
                <w:szCs w:val="28"/>
              </w:rPr>
              <w:t>тел. 8(962) 220-22-31</w:t>
            </w:r>
          </w:p>
        </w:tc>
      </w:tr>
      <w:tr w:rsidR="00094FC8" w:rsidRPr="00B026AE" w:rsidTr="00F90D35">
        <w:tblPrEx>
          <w:tblLook w:val="0000"/>
        </w:tblPrEx>
        <w:trPr>
          <w:trHeight w:val="425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Железнодорожный район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/>
        </w:tblPrEx>
        <w:trPr>
          <w:trHeight w:val="286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B026AE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27/1131</w:t>
            </w:r>
          </w:p>
        </w:tc>
        <w:tc>
          <w:tcPr>
            <w:tcW w:w="6945" w:type="dxa"/>
          </w:tcPr>
          <w:p w:rsidR="00094FC8" w:rsidRPr="00B026AE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Никитенко Антон Ильич, </w:t>
            </w:r>
            <w:r w:rsidRPr="001B75E5">
              <w:rPr>
                <w:rStyle w:val="FontStyle12"/>
                <w:sz w:val="28"/>
                <w:szCs w:val="28"/>
              </w:rPr>
              <w:t>тел. 8(914) 209-49-40</w:t>
            </w:r>
          </w:p>
        </w:tc>
      </w:tr>
      <w:tr w:rsidR="00094FC8" w:rsidRPr="00B026AE" w:rsidTr="00F90D35">
        <w:tblPrEx>
          <w:tblLook w:val="0000"/>
        </w:tblPrEx>
        <w:trPr>
          <w:trHeight w:val="39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1B75E5">
              <w:rPr>
                <w:rStyle w:val="FontStyle12"/>
                <w:b/>
                <w:i/>
                <w:sz w:val="28"/>
                <w:szCs w:val="28"/>
              </w:rPr>
              <w:t>Кировский и Краснофлотский районы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1B75E5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1B75E5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1B75E5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1B75E5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/>
        </w:tblPrEx>
        <w:trPr>
          <w:trHeight w:val="39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27/1114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1B75E5">
              <w:rPr>
                <w:rStyle w:val="FontStyle12"/>
                <w:sz w:val="28"/>
                <w:szCs w:val="28"/>
              </w:rPr>
              <w:t>Головин Дмитрий Александрович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1B75E5">
              <w:rPr>
                <w:rStyle w:val="FontStyle12"/>
                <w:sz w:val="28"/>
                <w:szCs w:val="28"/>
              </w:rPr>
              <w:t>ел. 8(963) 563-86-56</w:t>
            </w:r>
          </w:p>
        </w:tc>
      </w:tr>
      <w:tr w:rsidR="00094FC8" w:rsidRPr="00B026AE" w:rsidTr="00F90D35">
        <w:tblPrEx>
          <w:tblLook w:val="0000"/>
        </w:tblPrEx>
        <w:trPr>
          <w:trHeight w:val="27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Индустриальный район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340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/>
        </w:tblPrEx>
        <w:trPr>
          <w:trHeight w:val="410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1B75E5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Юрий Анатольевич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 501-85-58</w:t>
            </w:r>
          </w:p>
        </w:tc>
      </w:tr>
      <w:tr w:rsidR="00094FC8" w:rsidRPr="00B026AE" w:rsidTr="00F90D35">
        <w:tblPrEx>
          <w:tblLook w:val="0000"/>
        </w:tblPrEx>
        <w:trPr>
          <w:trHeight w:val="342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Центральный район г. Хабаровска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«Юнона» в Хабаровском крае 680000, гор. Хабаровск,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Шеронова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, 68</w:t>
            </w:r>
          </w:p>
        </w:tc>
      </w:tr>
      <w:tr w:rsidR="00094FC8" w:rsidRPr="00B026AE" w:rsidTr="00F90D35">
        <w:tblPrEx>
          <w:tblLook w:val="0000"/>
        </w:tblPrEx>
        <w:trPr>
          <w:trHeight w:val="457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27/176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Кобзарь Дмитрий Викторович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01595B">
              <w:rPr>
                <w:rStyle w:val="FontStyle12"/>
                <w:sz w:val="28"/>
                <w:szCs w:val="28"/>
              </w:rPr>
              <w:t>ел. 61-06-68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094FC8" w:rsidRPr="00B026AE" w:rsidTr="00F90D35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 «</w:t>
            </w:r>
            <w:proofErr w:type="spellStart"/>
            <w:r w:rsidRPr="0001595B"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 w:rsidRPr="0001595B">
              <w:rPr>
                <w:rStyle w:val="FontStyle12"/>
                <w:i/>
                <w:sz w:val="28"/>
                <w:szCs w:val="28"/>
              </w:rPr>
              <w:t>» в Хабаровском крае 681000, гор. Комсомольск-на- Амуре, просп. Мира, 25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Роман Григорьевич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8(924) 225-35-05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Советская Гавань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Адвокатский кабинет, гор. Советская Гавань 682800, ул. Пионерская,18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27/945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Матаченко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Илья Валерьевич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8(962)298-86-21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01595B">
              <w:rPr>
                <w:rStyle w:val="FontStyle12"/>
                <w:b/>
                <w:i/>
                <w:sz w:val="28"/>
                <w:szCs w:val="28"/>
              </w:rPr>
              <w:t>. Ванино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офис Коллегии адвокатов «Хабаровский краевой юридический центр», 682860, рп. Ванино, ул. 1ая линия, д. 13, кв. 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Черкасова Ирина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01595B">
              <w:rPr>
                <w:rStyle w:val="FontStyle12"/>
                <w:sz w:val="28"/>
                <w:szCs w:val="28"/>
              </w:rPr>
              <w:t>тел. 8(914) 179-82-59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 район</w:t>
            </w:r>
          </w:p>
        </w:tc>
      </w:tr>
      <w:tr w:rsidR="00094FC8" w:rsidRPr="0001595B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01595B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«Коллегия адвокатов Нанайского района» в Хабаровском крае, 682350, Нанайский район, с. Троицкое, ул. 40 лет Победы, д. 11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1595B">
              <w:rPr>
                <w:rStyle w:val="FontStyle12"/>
                <w:sz w:val="28"/>
                <w:szCs w:val="28"/>
              </w:rPr>
              <w:t>27/1111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1595B">
              <w:rPr>
                <w:rStyle w:val="FontStyle12"/>
                <w:sz w:val="28"/>
                <w:szCs w:val="28"/>
              </w:rPr>
              <w:t>Синякова</w:t>
            </w:r>
            <w:proofErr w:type="spellEnd"/>
            <w:r w:rsidRPr="0001595B">
              <w:rPr>
                <w:rStyle w:val="FontStyle12"/>
                <w:sz w:val="28"/>
                <w:szCs w:val="28"/>
              </w:rPr>
              <w:t xml:space="preserve"> Виктория Иннокентьевна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>
              <w:rPr>
                <w:rStyle w:val="FontStyle12"/>
                <w:sz w:val="28"/>
                <w:szCs w:val="28"/>
              </w:rPr>
              <w:br/>
            </w:r>
            <w:r w:rsidRPr="0001595B">
              <w:rPr>
                <w:rStyle w:val="FontStyle12"/>
                <w:sz w:val="28"/>
                <w:szCs w:val="28"/>
              </w:rPr>
              <w:t>тел. 8(909) 872-97-56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b/>
                <w:i/>
                <w:sz w:val="28"/>
                <w:szCs w:val="28"/>
              </w:rPr>
              <w:t>пгт</w:t>
            </w:r>
            <w:proofErr w:type="spellEnd"/>
            <w:r w:rsidRPr="0092413D">
              <w:rPr>
                <w:rStyle w:val="FontStyle12"/>
                <w:b/>
                <w:i/>
                <w:sz w:val="28"/>
                <w:szCs w:val="28"/>
              </w:rPr>
              <w:t>. Солнечный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«п. Солнечный» в Хабаровском крае, 682711, рп. Солнечный, ул. Геологов, 3а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094FC8" w:rsidRPr="0001595B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Дроздова Ольга Александровна</w:t>
            </w:r>
            <w:r>
              <w:rPr>
                <w:rStyle w:val="FontStyle12"/>
                <w:sz w:val="28"/>
                <w:szCs w:val="28"/>
              </w:rPr>
              <w:t>, т</w:t>
            </w:r>
            <w:r w:rsidRPr="0092413D">
              <w:rPr>
                <w:rStyle w:val="FontStyle12"/>
                <w:sz w:val="28"/>
                <w:szCs w:val="28"/>
              </w:rPr>
              <w:t>ел. 8(914) 214-77-65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Амурск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«Доверие» в Хабаровском крае, 682640, гор. Амурск, просп. Строителей, д. 13, офис 212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Мелешкина Оксана Викторовна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184-96-40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 Николаевск-на-Амуре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«Адель» в Хабаровском крае, 682462, гор. Николаевск-на-Амуре, ул. Батарейная 2-я, дом 13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27/394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Трещалова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Нина Васильевна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8(909) 870-62-58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Хабаровского края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Коллегия адвокатов «р-на им. Лазо» в Хабаровском крае, 682965, рп. Переяславка, р-н им. Лазо, ул. Ленина, дом 42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27/307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Подунов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Антон Юрьевич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115-22-73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гор. Вяземский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Коллегия адвокатов «Правозащитник» в Хабаровском крае, 682965, гор. Вяземский, ул.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27/238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Максимова Марина Николаевна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8(963) 565-89-79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рп. Чегдомын</w:t>
            </w:r>
          </w:p>
        </w:tc>
      </w:tr>
      <w:tr w:rsidR="00094FC8" w:rsidRPr="0092413D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Верхнебуреинский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 xml:space="preserve"> район, </w:t>
            </w:r>
            <w:proofErr w:type="spellStart"/>
            <w:r w:rsidRPr="0092413D"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 w:rsidRPr="0092413D">
              <w:rPr>
                <w:rStyle w:val="FontStyle12"/>
                <w:i/>
                <w:sz w:val="28"/>
                <w:szCs w:val="28"/>
              </w:rPr>
              <w:t>. Чегдомын, 682030-682036, ул. Мира, д.10, кв. 42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Надежда Петровна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8(914) 218-62-56</w:t>
            </w: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г.Бикин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92413D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2413D">
              <w:rPr>
                <w:rStyle w:val="FontStyle12"/>
                <w:i/>
                <w:sz w:val="28"/>
                <w:szCs w:val="28"/>
              </w:rPr>
              <w:t>Филиал Коллегии адвокатов «Дальневосточная «ЮСТ», г. Бикин, 682970, ул.</w:t>
            </w:r>
            <w:r>
              <w:rPr>
                <w:rStyle w:val="FontStyle12"/>
                <w:i/>
                <w:sz w:val="28"/>
                <w:szCs w:val="28"/>
              </w:rPr>
              <w:t> </w:t>
            </w:r>
            <w:r w:rsidRPr="0092413D">
              <w:rPr>
                <w:rStyle w:val="FontStyle12"/>
                <w:i/>
                <w:sz w:val="28"/>
                <w:szCs w:val="28"/>
              </w:rPr>
              <w:t>Октябрьская, д. 47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2413D"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094FC8" w:rsidRPr="0092413D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2413D"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 w:rsidRPr="0092413D">
              <w:rPr>
                <w:rStyle w:val="FontStyle12"/>
                <w:sz w:val="28"/>
                <w:szCs w:val="28"/>
              </w:rPr>
              <w:t xml:space="preserve"> Анна Александровна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2413D">
              <w:rPr>
                <w:rStyle w:val="FontStyle12"/>
                <w:sz w:val="28"/>
                <w:szCs w:val="28"/>
              </w:rPr>
              <w:t>тел. 8(924) 113-31-40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454798">
              <w:rPr>
                <w:rStyle w:val="FontStyle12"/>
                <w:b/>
                <w:i/>
                <w:sz w:val="28"/>
                <w:szCs w:val="28"/>
              </w:rPr>
              <w:t>с. им. П. Осипенко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094FC8" w:rsidRPr="00454798" w:rsidRDefault="00094FC8" w:rsidP="00F90D35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кабинет, 682380, с. им. П. Осипенко, ул. Некрасова, д.34а, кв. 1</w:t>
            </w:r>
          </w:p>
        </w:tc>
      </w:tr>
      <w:tr w:rsidR="00094FC8" w:rsidRPr="00B026AE" w:rsidTr="00F90D35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094FC8" w:rsidRPr="00B026AE" w:rsidRDefault="00094FC8" w:rsidP="00F90D35">
            <w:pPr>
              <w:numPr>
                <w:ilvl w:val="0"/>
                <w:numId w:val="1"/>
              </w:numPr>
              <w:spacing w:before="120" w:after="0" w:line="240" w:lineRule="exact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094FC8" w:rsidRPr="00454798" w:rsidRDefault="00094FC8" w:rsidP="00F90D35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454798">
              <w:rPr>
                <w:rStyle w:val="FontStyle12"/>
                <w:sz w:val="28"/>
                <w:szCs w:val="28"/>
              </w:rPr>
              <w:t>Ткаченко Александр Иванович, тел.8 (914) 212-94-24</w:t>
            </w:r>
          </w:p>
        </w:tc>
      </w:tr>
    </w:tbl>
    <w:p w:rsidR="00094FC8" w:rsidRPr="00BB3493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094FC8" w:rsidRDefault="00094FC8" w:rsidP="00094FC8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094FC8" w:rsidRPr="00E8765C" w:rsidRDefault="00094FC8" w:rsidP="00094FC8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 w:rsidRPr="00454798">
        <w:rPr>
          <w:rFonts w:ascii="Times New Roman" w:eastAsia="Arial Unicode MS" w:hAnsi="Times New Roman"/>
          <w:i/>
          <w:sz w:val="28"/>
          <w:szCs w:val="28"/>
        </w:rPr>
        <w:t>Время приема граждан адвокатами: 10-00 – 12-00</w:t>
      </w:r>
    </w:p>
    <w:p w:rsidR="002249A5" w:rsidRDefault="002249A5"/>
    <w:sectPr w:rsidR="002249A5" w:rsidSect="00AC3743">
      <w:headerReference w:type="default" r:id="rId7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64" w:rsidRDefault="009D2664">
      <w:pPr>
        <w:spacing w:after="0" w:line="240" w:lineRule="auto"/>
      </w:pPr>
      <w:r>
        <w:separator/>
      </w:r>
    </w:p>
  </w:endnote>
  <w:endnote w:type="continuationSeparator" w:id="0">
    <w:p w:rsidR="009D2664" w:rsidRDefault="009D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64" w:rsidRDefault="009D2664">
      <w:pPr>
        <w:spacing w:after="0" w:line="240" w:lineRule="auto"/>
      </w:pPr>
      <w:r>
        <w:separator/>
      </w:r>
    </w:p>
  </w:footnote>
  <w:footnote w:type="continuationSeparator" w:id="0">
    <w:p w:rsidR="009D2664" w:rsidRDefault="009D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6A" w:rsidRPr="00C84A74" w:rsidRDefault="00024436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="00094FC8"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B235A0">
      <w:rPr>
        <w:rFonts w:ascii="Times New Roman" w:eastAsia="BatangChe" w:hAnsi="Times New Roman"/>
        <w:noProof/>
        <w:sz w:val="24"/>
        <w:szCs w:val="24"/>
      </w:rPr>
      <w:t>3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231"/>
    <w:multiLevelType w:val="singleLevel"/>
    <w:tmpl w:val="1B56F2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C8"/>
    <w:rsid w:val="00024436"/>
    <w:rsid w:val="00094FC8"/>
    <w:rsid w:val="000C6980"/>
    <w:rsid w:val="002249A5"/>
    <w:rsid w:val="007B0FE8"/>
    <w:rsid w:val="009D2664"/>
    <w:rsid w:val="00B235A0"/>
    <w:rsid w:val="00B821C3"/>
    <w:rsid w:val="00EC5962"/>
    <w:rsid w:val="00F03A52"/>
    <w:rsid w:val="00FA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C8"/>
    <w:rPr>
      <w:rFonts w:ascii="Calibri" w:eastAsia="Calibri" w:hAnsi="Calibri"/>
      <w:color w:val="auto"/>
      <w:sz w:val="22"/>
      <w:szCs w:val="22"/>
    </w:rPr>
  </w:style>
  <w:style w:type="character" w:customStyle="1" w:styleId="FontStyle12">
    <w:name w:val="Font Style12"/>
    <w:rsid w:val="00094F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Пользователь</cp:lastModifiedBy>
  <cp:revision>2</cp:revision>
  <dcterms:created xsi:type="dcterms:W3CDTF">2019-12-11T22:07:00Z</dcterms:created>
  <dcterms:modified xsi:type="dcterms:W3CDTF">2019-12-11T22:07:00Z</dcterms:modified>
</cp:coreProperties>
</file>