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98" w:rsidRDefault="00145598" w:rsidP="00145598">
      <w:pPr>
        <w:rPr>
          <w:i/>
          <w:sz w:val="32"/>
          <w:szCs w:val="32"/>
        </w:rPr>
      </w:pPr>
    </w:p>
    <w:p w:rsidR="00145598" w:rsidRPr="003E0458" w:rsidRDefault="00145598" w:rsidP="00145598">
      <w:pPr>
        <w:tabs>
          <w:tab w:val="left" w:pos="3960"/>
        </w:tabs>
        <w:jc w:val="center"/>
        <w:rPr>
          <w:b/>
          <w:sz w:val="32"/>
          <w:szCs w:val="32"/>
        </w:rPr>
      </w:pPr>
      <w:r w:rsidRPr="003E0458">
        <w:rPr>
          <w:b/>
          <w:sz w:val="32"/>
          <w:szCs w:val="32"/>
        </w:rPr>
        <w:t>П Е РЕ Ч Е Н Ь</w:t>
      </w:r>
    </w:p>
    <w:p w:rsidR="00145598" w:rsidRDefault="00145598" w:rsidP="00D50920">
      <w:pPr>
        <w:jc w:val="center"/>
        <w:rPr>
          <w:b/>
          <w:sz w:val="28"/>
          <w:szCs w:val="28"/>
        </w:rPr>
      </w:pPr>
      <w:r w:rsidRPr="003E0458">
        <w:rPr>
          <w:b/>
          <w:sz w:val="28"/>
          <w:szCs w:val="28"/>
        </w:rPr>
        <w:t>Учебно-производ</w:t>
      </w:r>
      <w:r w:rsidR="004C781E">
        <w:rPr>
          <w:b/>
          <w:sz w:val="28"/>
          <w:szCs w:val="28"/>
        </w:rPr>
        <w:t>ственных работ по специальности</w:t>
      </w:r>
      <w:r w:rsidR="004B222F">
        <w:rPr>
          <w:b/>
          <w:sz w:val="28"/>
          <w:szCs w:val="28"/>
        </w:rPr>
        <w:t xml:space="preserve">: </w:t>
      </w:r>
      <w:r w:rsidR="001F049A">
        <w:rPr>
          <w:b/>
          <w:sz w:val="28"/>
          <w:szCs w:val="28"/>
        </w:rPr>
        <w:t>26.02.03</w:t>
      </w:r>
      <w:r w:rsidR="002730AD">
        <w:rPr>
          <w:b/>
          <w:sz w:val="28"/>
          <w:szCs w:val="28"/>
        </w:rPr>
        <w:t xml:space="preserve"> «</w:t>
      </w:r>
      <w:r w:rsidR="004B222F">
        <w:rPr>
          <w:b/>
          <w:sz w:val="28"/>
          <w:szCs w:val="28"/>
        </w:rPr>
        <w:t>Судовождение»</w:t>
      </w:r>
    </w:p>
    <w:p w:rsidR="005C16B7" w:rsidRDefault="005C16B7" w:rsidP="00D5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</w:t>
      </w:r>
    </w:p>
    <w:p w:rsidR="005C16B7" w:rsidRPr="003E0458" w:rsidRDefault="005C16B7" w:rsidP="00D5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предприятия________________________________________________________________</w:t>
      </w:r>
    </w:p>
    <w:p w:rsidR="00145598" w:rsidRPr="00CC5CAC" w:rsidRDefault="00145598" w:rsidP="00145598">
      <w:pPr>
        <w:tabs>
          <w:tab w:val="left" w:pos="396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40"/>
        <w:gridCol w:w="3420"/>
        <w:gridCol w:w="7020"/>
        <w:gridCol w:w="1800"/>
        <w:gridCol w:w="1538"/>
      </w:tblGrid>
      <w:tr w:rsidR="00145598" w:rsidTr="00CE2AD3">
        <w:tc>
          <w:tcPr>
            <w:tcW w:w="54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№</w:t>
            </w:r>
          </w:p>
        </w:tc>
        <w:tc>
          <w:tcPr>
            <w:tcW w:w="342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Наименование темы</w:t>
            </w:r>
          </w:p>
        </w:tc>
        <w:tc>
          <w:tcPr>
            <w:tcW w:w="702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Содержание выполненных работ</w:t>
            </w:r>
          </w:p>
        </w:tc>
        <w:tc>
          <w:tcPr>
            <w:tcW w:w="180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Оценка за выполненную работу</w:t>
            </w:r>
          </w:p>
        </w:tc>
        <w:tc>
          <w:tcPr>
            <w:tcW w:w="153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Подпись наставника</w:t>
            </w: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420" w:type="dxa"/>
          </w:tcPr>
          <w:p w:rsidR="00145598" w:rsidRPr="00CC5CAC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Подготовка судна в эксплуатацию, техническая готовность</w:t>
            </w:r>
          </w:p>
        </w:tc>
        <w:tc>
          <w:tcPr>
            <w:tcW w:w="7020" w:type="dxa"/>
          </w:tcPr>
          <w:p w:rsidR="00145598" w:rsidRPr="00CC5CAC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 xml:space="preserve">Проверка работы палубных механизмов </w:t>
            </w:r>
          </w:p>
          <w:p w:rsidR="00145598" w:rsidRPr="00CC5CAC" w:rsidRDefault="004B222F" w:rsidP="00CE2AD3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Покрасочные работы в</w:t>
            </w:r>
            <w:r w:rsidR="00145598" w:rsidRPr="00CC5CAC">
              <w:rPr>
                <w:sz w:val="28"/>
                <w:szCs w:val="28"/>
              </w:rPr>
              <w:t xml:space="preserve"> надстройке и</w:t>
            </w:r>
            <w:r w:rsidR="00107498">
              <w:rPr>
                <w:sz w:val="28"/>
                <w:szCs w:val="28"/>
              </w:rPr>
              <w:t xml:space="preserve"> на палубе</w:t>
            </w:r>
            <w:r w:rsidR="00145598" w:rsidRPr="00CC5CAC">
              <w:rPr>
                <w:sz w:val="28"/>
                <w:szCs w:val="28"/>
              </w:rPr>
              <w:t>.</w:t>
            </w:r>
          </w:p>
          <w:p w:rsidR="00145598" w:rsidRPr="004B222F" w:rsidRDefault="00145598" w:rsidP="004B222F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Получение снабжения и инвентаря.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420" w:type="dxa"/>
          </w:tcPr>
          <w:p w:rsidR="00145598" w:rsidRPr="00CC5CAC" w:rsidRDefault="00145598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Работа по борьбе за живучесть судна</w:t>
            </w:r>
          </w:p>
        </w:tc>
        <w:tc>
          <w:tcPr>
            <w:tcW w:w="7020" w:type="dxa"/>
          </w:tcPr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598" w:rsidRPr="00CC5CAC">
              <w:rPr>
                <w:sz w:val="28"/>
                <w:szCs w:val="28"/>
              </w:rPr>
              <w:t>. Борьба с водой, борьба с пожаром, участие в тренировочных занятиях по общесудовым тревогам и расписаниям.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420" w:type="dxa"/>
          </w:tcPr>
          <w:p w:rsidR="00145598" w:rsidRPr="00CC5CAC" w:rsidRDefault="006642CB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 судовых энергетических установок</w:t>
            </w:r>
          </w:p>
        </w:tc>
        <w:tc>
          <w:tcPr>
            <w:tcW w:w="7020" w:type="dxa"/>
          </w:tcPr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598" w:rsidRPr="00CC5CAC">
              <w:rPr>
                <w:sz w:val="28"/>
                <w:szCs w:val="28"/>
              </w:rPr>
              <w:t>.</w:t>
            </w:r>
            <w:r w:rsidR="006642CB">
              <w:rPr>
                <w:sz w:val="28"/>
                <w:szCs w:val="28"/>
              </w:rPr>
              <w:t>Порядок запуска и остановки ЭСЭУ</w:t>
            </w:r>
            <w:r w:rsidR="00145598" w:rsidRPr="00CC5CAC">
              <w:rPr>
                <w:sz w:val="28"/>
                <w:szCs w:val="28"/>
              </w:rPr>
              <w:t>.</w:t>
            </w:r>
          </w:p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5598" w:rsidRPr="00CC5CAC">
              <w:rPr>
                <w:sz w:val="28"/>
                <w:szCs w:val="28"/>
              </w:rPr>
              <w:t xml:space="preserve">. </w:t>
            </w:r>
            <w:proofErr w:type="gramStart"/>
            <w:r w:rsidR="006642CB">
              <w:rPr>
                <w:sz w:val="28"/>
                <w:szCs w:val="28"/>
              </w:rPr>
              <w:t>Порядок  технического</w:t>
            </w:r>
            <w:proofErr w:type="gramEnd"/>
            <w:r w:rsidR="006642CB">
              <w:rPr>
                <w:sz w:val="28"/>
                <w:szCs w:val="28"/>
              </w:rPr>
              <w:t xml:space="preserve"> обслуживания</w:t>
            </w:r>
            <w:r w:rsidR="00145598" w:rsidRPr="00CC5CAC">
              <w:rPr>
                <w:sz w:val="28"/>
                <w:szCs w:val="28"/>
              </w:rPr>
              <w:t>.</w:t>
            </w:r>
          </w:p>
          <w:p w:rsidR="00145598" w:rsidRPr="00CC5CAC" w:rsidRDefault="005366AE" w:rsidP="006642CB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5598" w:rsidRPr="00CC5CAC">
              <w:rPr>
                <w:sz w:val="28"/>
                <w:szCs w:val="28"/>
              </w:rPr>
              <w:t>.</w:t>
            </w:r>
            <w:r w:rsidR="006642CB">
              <w:rPr>
                <w:sz w:val="28"/>
                <w:szCs w:val="28"/>
              </w:rPr>
              <w:t>Соблюдение правил техники безопасности в машинном отделении</w:t>
            </w:r>
            <w:bookmarkStart w:id="0" w:name="_GoBack"/>
            <w:bookmarkEnd w:id="0"/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420" w:type="dxa"/>
          </w:tcPr>
          <w:p w:rsidR="00145598" w:rsidRDefault="008E166F" w:rsidP="008E166F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обязанностей согласно судовой роли.</w:t>
            </w:r>
          </w:p>
          <w:p w:rsidR="008E166F" w:rsidRPr="00CC5CAC" w:rsidRDefault="008E166F" w:rsidP="006642CB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Работа в должности рулевого, </w:t>
            </w:r>
            <w:r w:rsidR="006642CB">
              <w:rPr>
                <w:sz w:val="28"/>
                <w:szCs w:val="28"/>
              </w:rPr>
              <w:t>моториста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20" w:type="dxa"/>
          </w:tcPr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598" w:rsidRPr="00CC5CAC">
              <w:rPr>
                <w:sz w:val="28"/>
                <w:szCs w:val="28"/>
              </w:rPr>
              <w:t xml:space="preserve">. Управление судном с </w:t>
            </w:r>
            <w:proofErr w:type="gramStart"/>
            <w:r w:rsidR="00145598" w:rsidRPr="00CC5CAC">
              <w:rPr>
                <w:sz w:val="28"/>
                <w:szCs w:val="28"/>
              </w:rPr>
              <w:t>помощью  рулевого</w:t>
            </w:r>
            <w:proofErr w:type="gramEnd"/>
            <w:r w:rsidR="00145598" w:rsidRPr="00CC5CAC">
              <w:rPr>
                <w:sz w:val="28"/>
                <w:szCs w:val="28"/>
              </w:rPr>
              <w:t xml:space="preserve"> устройства  с ручным, электрическим, гидравлическими приводами.</w:t>
            </w:r>
          </w:p>
          <w:p w:rsidR="00145598" w:rsidRPr="00CC5CAC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5598" w:rsidRPr="00CC5CAC">
              <w:rPr>
                <w:sz w:val="28"/>
                <w:szCs w:val="28"/>
              </w:rPr>
              <w:t>.  Ориентирование по береговым, плавучим, информационным знаками и выбор безопасного курса судна.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3. Ориентирование по звуковым сигналам маневра указания и предупреждение, и выбор безопасного курса судна.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4. Отдача якоря.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5. Подъем якоря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>6. Швартовка судна к причалу.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 xml:space="preserve">7. </w:t>
            </w:r>
            <w:proofErr w:type="spellStart"/>
            <w:r w:rsidRPr="00CC5CAC">
              <w:rPr>
                <w:sz w:val="28"/>
                <w:szCs w:val="28"/>
              </w:rPr>
              <w:t>Отшвартовка</w:t>
            </w:r>
            <w:proofErr w:type="spellEnd"/>
            <w:r w:rsidRPr="00CC5CAC">
              <w:rPr>
                <w:sz w:val="28"/>
                <w:szCs w:val="28"/>
              </w:rPr>
              <w:t xml:space="preserve"> судна.</w:t>
            </w:r>
          </w:p>
          <w:p w:rsidR="00145598" w:rsidRPr="00CC5CAC" w:rsidRDefault="00145598" w:rsidP="005366AE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 xml:space="preserve">8. Крепление груза </w:t>
            </w:r>
            <w:proofErr w:type="spellStart"/>
            <w:r w:rsidRPr="00CC5CAC">
              <w:rPr>
                <w:sz w:val="28"/>
                <w:szCs w:val="28"/>
              </w:rPr>
              <w:t>найтовыми</w:t>
            </w:r>
            <w:proofErr w:type="spellEnd"/>
            <w:r w:rsidRPr="00CC5CAC">
              <w:rPr>
                <w:sz w:val="28"/>
                <w:szCs w:val="28"/>
              </w:rPr>
              <w:t>.</w:t>
            </w:r>
          </w:p>
          <w:p w:rsidR="00145598" w:rsidRDefault="005366AE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145598" w:rsidRPr="00CC5CAC">
              <w:rPr>
                <w:sz w:val="28"/>
                <w:szCs w:val="28"/>
              </w:rPr>
              <w:t>. Участие в формировании и расформировании состава несамоходных судов.</w:t>
            </w:r>
          </w:p>
          <w:p w:rsidR="00D50920" w:rsidRPr="00CC5CAC" w:rsidRDefault="00D50920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Знание ночной визуальной сигнализации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  <w:r w:rsidRPr="00CC5CAC">
              <w:rPr>
                <w:sz w:val="28"/>
                <w:szCs w:val="28"/>
              </w:rPr>
              <w:t xml:space="preserve"> </w:t>
            </w:r>
          </w:p>
          <w:p w:rsidR="00145598" w:rsidRPr="00CC5CAC" w:rsidRDefault="00145598" w:rsidP="00CE2AD3">
            <w:pPr>
              <w:tabs>
                <w:tab w:val="left" w:pos="39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CE2AD3">
        <w:tc>
          <w:tcPr>
            <w:tcW w:w="54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420" w:type="dxa"/>
          </w:tcPr>
          <w:p w:rsidR="00145598" w:rsidRPr="00CC5CAC" w:rsidRDefault="004B222F" w:rsidP="00CE2AD3">
            <w:p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размещение груза</w:t>
            </w:r>
          </w:p>
        </w:tc>
        <w:tc>
          <w:tcPr>
            <w:tcW w:w="7020" w:type="dxa"/>
          </w:tcPr>
          <w:p w:rsidR="00145598" w:rsidRDefault="004B222F" w:rsidP="004B222F">
            <w:pPr>
              <w:pStyle w:val="a4"/>
              <w:numPr>
                <w:ilvl w:val="0"/>
                <w:numId w:val="2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Международные и национальные документы</w:t>
            </w:r>
          </w:p>
          <w:p w:rsidR="004B222F" w:rsidRDefault="004B222F" w:rsidP="004B222F">
            <w:pPr>
              <w:pStyle w:val="a4"/>
              <w:numPr>
                <w:ilvl w:val="0"/>
                <w:numId w:val="2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грузового плана</w:t>
            </w:r>
          </w:p>
          <w:p w:rsidR="004B222F" w:rsidRPr="004B222F" w:rsidRDefault="004B222F" w:rsidP="004B222F">
            <w:pPr>
              <w:pStyle w:val="a4"/>
              <w:numPr>
                <w:ilvl w:val="0"/>
                <w:numId w:val="2"/>
              </w:numPr>
              <w:tabs>
                <w:tab w:val="left" w:pos="3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Процедуры укладки груза, организация доставки запасов на судн</w:t>
            </w:r>
            <w:r w:rsidR="00107498">
              <w:rPr>
                <w:sz w:val="28"/>
                <w:szCs w:val="28"/>
              </w:rPr>
              <w:t>о</w:t>
            </w:r>
          </w:p>
        </w:tc>
        <w:tc>
          <w:tcPr>
            <w:tcW w:w="1800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53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145598" w:rsidRDefault="00145598" w:rsidP="004C78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 w:rsidR="004C781E">
        <w:rPr>
          <w:sz w:val="32"/>
          <w:szCs w:val="32"/>
        </w:rPr>
        <w:t xml:space="preserve">                               </w:t>
      </w:r>
    </w:p>
    <w:p w:rsidR="004C781E" w:rsidRPr="004C781E" w:rsidRDefault="004C781E" w:rsidP="004C781E">
      <w:pPr>
        <w:jc w:val="right"/>
        <w:rPr>
          <w:b/>
          <w:i/>
          <w:sz w:val="28"/>
          <w:szCs w:val="28"/>
        </w:rPr>
      </w:pPr>
      <w:r w:rsidRPr="004C781E">
        <w:rPr>
          <w:b/>
          <w:i/>
          <w:sz w:val="28"/>
          <w:szCs w:val="28"/>
        </w:rPr>
        <w:t>Место судовой печати</w:t>
      </w:r>
    </w:p>
    <w:p w:rsidR="00145598" w:rsidRDefault="00145598" w:rsidP="0014559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br/>
      </w:r>
    </w:p>
    <w:p w:rsidR="00145598" w:rsidRPr="00AE30E8" w:rsidRDefault="00145598" w:rsidP="00145598">
      <w:pPr>
        <w:rPr>
          <w:i/>
          <w:sz w:val="32"/>
          <w:szCs w:val="32"/>
        </w:rPr>
      </w:pPr>
    </w:p>
    <w:p w:rsidR="000D0D0A" w:rsidRDefault="000D0D0A"/>
    <w:sectPr w:rsidR="000D0D0A" w:rsidSect="00D5092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759"/>
    <w:multiLevelType w:val="hybridMultilevel"/>
    <w:tmpl w:val="19E24938"/>
    <w:lvl w:ilvl="0" w:tplc="489C1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54187"/>
    <w:multiLevelType w:val="hybridMultilevel"/>
    <w:tmpl w:val="7CE0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F4"/>
    <w:rsid w:val="00024830"/>
    <w:rsid w:val="000D0D0A"/>
    <w:rsid w:val="00107498"/>
    <w:rsid w:val="00145598"/>
    <w:rsid w:val="001F049A"/>
    <w:rsid w:val="002730AD"/>
    <w:rsid w:val="00302650"/>
    <w:rsid w:val="004B222F"/>
    <w:rsid w:val="004C781E"/>
    <w:rsid w:val="005366AE"/>
    <w:rsid w:val="005C16B7"/>
    <w:rsid w:val="006642CB"/>
    <w:rsid w:val="00722FF4"/>
    <w:rsid w:val="008E166F"/>
    <w:rsid w:val="00AF1894"/>
    <w:rsid w:val="00BD4502"/>
    <w:rsid w:val="00D066AD"/>
    <w:rsid w:val="00D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9D7E"/>
  <w15:docId w15:val="{992E5C14-EAE4-490A-BB64-1EDC949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2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6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Admin</cp:lastModifiedBy>
  <cp:revision>22</cp:revision>
  <cp:lastPrinted>2021-10-13T23:40:00Z</cp:lastPrinted>
  <dcterms:created xsi:type="dcterms:W3CDTF">2013-05-20T06:48:00Z</dcterms:created>
  <dcterms:modified xsi:type="dcterms:W3CDTF">2023-05-11T02:09:00Z</dcterms:modified>
</cp:coreProperties>
</file>